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24"/>
        <w:gridCol w:w="2318"/>
        <w:gridCol w:w="890"/>
        <w:gridCol w:w="783"/>
        <w:gridCol w:w="1301"/>
        <w:gridCol w:w="791"/>
        <w:gridCol w:w="363"/>
        <w:gridCol w:w="1195"/>
      </w:tblGrid>
      <w:tr w14:paraId="1F4B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1519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75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2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4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A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36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C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9F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货物名称（标的名称）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4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610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5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2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5941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D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5E0A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8C4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58FF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7A6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BEF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264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W900*D360*H390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88C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W900*D360*H390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6C5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781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764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W600*D360*H1850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320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W800*D360*H1090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B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929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5B6E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W900*D360*H900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2CA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5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CD8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628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871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W800*D450*H2240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51CB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A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56CD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7F0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W800*D530*H1850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BA3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W800*D530*H2240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1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091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40A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E01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W400*D530*H2240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0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5B9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W1600*D500*H1850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5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7BF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W1600*D500*H2160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993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FFE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F6-被服柜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B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FF1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【床架内径尺寸-20mm】L1930*W860*H50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923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W2700*D500*H2240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0A9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W3100*D500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1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07A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2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ECE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可移动演讲台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约W750*D530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3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6A9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W（4000+2500)*500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42F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5BE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4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60C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F6A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A0B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7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182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156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3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AE0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C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8D2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9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76D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W2500*D500*H~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205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007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W3000*D400*H2240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5BA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E29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W3000*D500*H~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6FD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D18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D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12C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3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2A7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C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352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0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F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CF1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283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91B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0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264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5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EE4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EFA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5E4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DE4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6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4F1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上下床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W1950*D900*H2000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9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A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8A1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F7F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2500*500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A51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4FC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3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F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2BC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98A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1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2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D94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3D5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W2500*D600*H2240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425A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7A0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8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987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8C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B8D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9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186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348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535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W4500*D500*H2000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0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1B1E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W500*D4500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88F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7CAF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3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4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4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3F68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D26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W8000*D600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3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312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0036D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E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69F2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W5500*D500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拒绝进口</w:t>
            </w:r>
          </w:p>
        </w:tc>
      </w:tr>
      <w:tr w14:paraId="24D5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单价合计</w:t>
            </w:r>
          </w:p>
        </w:tc>
        <w:tc>
          <w:tcPr>
            <w:tcW w:w="25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7FAA7FE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15"/>
        <w:gridCol w:w="3262"/>
        <w:gridCol w:w="8415"/>
      </w:tblGrid>
      <w:tr w14:paraId="2F06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9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招标技术要求</w:t>
            </w:r>
          </w:p>
        </w:tc>
      </w:tr>
      <w:tr w14:paraId="647D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7286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【打印机抽屉柜】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; 2、上层预留打印机位，背板预开走线孔，中层空格用于存放A4打印纸；底部抽屉，隐藏式6mm边框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5、前轮万向+刹车功能，满足人体工学和使用体验，单轮承重&gt;35KG，抽底部安装仿倾倒第五轮。</w:t>
            </w:r>
          </w:p>
        </w:tc>
      </w:tr>
      <w:tr w14:paraId="4A10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（台下）打印机抽屉柜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【三抽屉柜】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1、整体采用裸板0.6mm(斗盒0.5mm，整张钢板8道折弯而成)厚冷扎钢板制作，原生一代塑粉，质地细腻均匀无暇，表面硬度可以达H级。可选配笔盒; 2、10mm上顶及抽屉面板设计，隐藏式6mm边框，强度大;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4、三抽设计，第三抽可以自主选择A4\B4\F4快捞夹;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6、前轮万向+刹车功能，满足人体工学和使用体验，单轮承重&gt;35KG，第三抽底部安装仿倾倒第五轮。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7、抽屉互锁装置：每层抽屉只能单层拉出，避免所有抽屉拉出导致重心前倾柜子侧翻。</w:t>
            </w:r>
          </w:p>
        </w:tc>
      </w:tr>
      <w:tr w14:paraId="3ACF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【三抽屉柜】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1、整体采用裸板0.6mm(斗盒0.5mm，整张钢板8道折弯而成)厚冷扎钢板制作，原生一代塑粉，质地细腻均匀无暇，表面硬度可以达H级。可选配笔盒; 2、10mm上顶及抽屉面板设计，隐藏式6mm边框，强度大;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4、三抽设计，第三抽可以自主选择A4\B4\F4快捞夹;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6、前轮万向+刹车功能，满足人体工学和使用体验，单轮承重&gt;35KG，第三抽底部安装仿倾倒第五轮。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7、抽屉互锁装置：每层抽屉只能单层拉出，避免所有抽屉拉出导致重心前倾柜子侧翻。</w:t>
            </w:r>
          </w:p>
        </w:tc>
      </w:tr>
      <w:tr w14:paraId="70E9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（台下）三抽屉柜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9.轮：ø60PU静音轮</w:t>
            </w:r>
          </w:p>
        </w:tc>
      </w:tr>
      <w:tr w14:paraId="0C85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【主机抽屉柜】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体采用裸板0.6mm(斗盒0.5mm，整张钢板8道折弯而成)厚冷扎钢板制作，原生一代塑粉，质地细腻均匀无暇，表面硬度可以达H级; 2、上层抽屉，隐藏式6mm边框;下层空格为电脑主机位（预留400mm内空高度空间，背板预开走线孔位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3、一线品牌锁具:钥匙和锁芯有4位钢印编码;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4、400mm(16吋)三节全展静音滑轨，16吋斗盒，经过BIFMA35000次测试;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5、前轮万向+刹车功能，满足人体工学和使用体验，单轮承重&gt;35KG。</w:t>
            </w:r>
          </w:p>
        </w:tc>
      </w:tr>
      <w:tr w14:paraId="11EA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10.整椅通过Bifma 5.1标准检测</w:t>
            </w:r>
          </w:p>
        </w:tc>
      </w:tr>
      <w:tr w14:paraId="129D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（台下）主机抽屉柜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W250*D450*H600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5.坐垫：抗菌皮革，易打理；定型棉，零胶水无甲醛；透气散热全包座壳（无木板）好打理，适应院感要求</w:t>
            </w:r>
          </w:p>
        </w:tc>
      </w:tr>
      <w:tr w14:paraId="3C34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W900*D360*H390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【A1加高柜】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1、对开铁门设计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2、采用1.0mmSPCC优质冷轧钢板，塑粉采用原生一代粉，质地细腻均匀无暇，表面硬度可以达H级;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 整体采用两侧包裹顶板结构，结构更稳固，侧面整张钢板无焊接缝;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4、钥匙和锁芯有3位钢印编码，钥匙可以折叠; 5、 左右双扣手设计(原生一代ABS)，抗衰老防腐蚀耐冲击;扣手与柜门平齐，美观实用。</w:t>
            </w:r>
          </w:p>
        </w:tc>
      </w:tr>
      <w:tr w14:paraId="17A6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A1*-储物柜（加高柜）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W900*D360*H390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2.靠背：透气特网材质</w:t>
            </w:r>
          </w:p>
        </w:tc>
      </w:tr>
      <w:tr w14:paraId="76C7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【A1储物柜】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上玻下铁上大下小对开门设计，上二下一可调节层板(上3层A4空间) ;上顶及左右边框12mm窄边设计 2、 主体采用0.8mmSPCC优质冷轧钢板，塑粉采用原生一代粉，质地细腻均匀无暇，表面硬度可以达H级; 3、 玻璃采用高透亮浮法玻璃，玻璃封条采用钢板全封结构，结实稳固; 4、 前框、两侧及后背均采用特有卡接结构，两侧包裹顶板，侧面整张钢板无焊接缝;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5、层板有加强筋结构设计，单层承重25kg以上 6、 柜体四周加强设计，锁杆采用4mm钢筋，上下带消音保护装置; 7、 上下独立锁具：三位拨盘密码锁;密码锁集成拉手</w:t>
            </w:r>
          </w:p>
        </w:tc>
      </w:tr>
      <w:tr w14:paraId="6DDD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3.腰靠：分段式腰靠，顶腰可独立调节（上下+前后）</w:t>
            </w:r>
          </w:p>
        </w:tc>
      </w:tr>
      <w:tr w14:paraId="559F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A2-储物柜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W600*D360*H1850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【A2储物柜】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上玻下铁上大下小对开门设计，上二下一可调节层板(上3层A4空间) ;上顶及左右边框12mm窄边设计 2、 主体采用0.8mmSPCC优质冷轧钢板，塑粉采用原生一代粉，质地细腻均匀无暇，表面硬度可以达H级; 3、 玻璃采用高透亮浮法玻璃，玻璃封条采用钢板全封结构，结实稳固; 4、 前框、两侧及后背均采用特有卡接结构，两侧包裹顶板，侧面整张钢板无焊接缝;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5、层板有加强筋结构设计，单层承重25kg以上 6、 柜体四周加强设计，锁杆采用4mm钢筋，上下带消音保护装置; 7、 上下独立锁具：三位拨盘密码锁;密码锁集成拉手</w:t>
            </w:r>
          </w:p>
        </w:tc>
      </w:tr>
      <w:tr w14:paraId="1140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W800*D360*H1090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【1090高茶水柜】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1.底部对开门设计，内置一块活动层板；中部为开放格，无柜门；顶部台面低于围档10cm，且顶部台面飘出柜门面1cm，避免趟水到柜门上。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2.采用0.8mmSPCC优质冷轧钢板，塑粉采用原生一代粉，质地细腻均匀无暇，表面硬度可以达H级;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3.门铰配备液压缓冲铰链</w:t>
            </w:r>
          </w:p>
        </w:tc>
      </w:tr>
      <w:tr w14:paraId="617D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【1090高茶水柜】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1.底部对开门设计，内置一块活动层板；中部为开放格，无柜门；顶部台面低于围档10cm，且顶部台面飘出柜门面1cm，避免趟水到柜门上。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2.采用0.8mmSPCC优质冷轧钢板，塑粉采用原生一代粉，质地细腻均匀无暇，表面硬度可以达H级;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3.门铰配备液压缓冲铰链</w:t>
            </w:r>
          </w:p>
        </w:tc>
      </w:tr>
      <w:tr w14:paraId="147C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A6-储物柜（茶水柜）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W900*D360*H900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【1090高茶水柜】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1.底部对开门设计，内置一块活动层板；中部为开放格，无柜门；顶部台面低于围档10cm，且顶部台面飘出柜门面1cm，避免趟水到柜门上。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2.采用0.8mmSPCC优质冷轧钢板，塑粉采用原生一代粉，质地细腻均匀无暇，表面硬度可以达H级;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3.门铰配备液压缓冲铰链</w:t>
            </w:r>
          </w:p>
        </w:tc>
      </w:tr>
      <w:tr w14:paraId="7889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1381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3BC5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4313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W800*D450*H2240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09CF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W800*D500*H2160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9F3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096F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W800*D530*H1850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1F29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W800*D530*H2240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548C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W400*D450*H2240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5C0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4F22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W400*D530*H2240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6B38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W1600*D500*H1850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21C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W1600*D500*H2160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7C8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F5-被服柜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433F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F6-被服柜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【被服柜】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 对开铁门设计，内空，独立锁具; 2、 采用1.0mmSPCC优质冷轧钢板，塑粉采用原生一代粉，质地细腻均匀无暇，表面硬度可以达H级; 3、 整体采用两侧包裹顶板结构，结构更稳固，侧面整张钢板无焊接缝;加强层板承重结构设计，可加中侧板强化支撑，层板承重≥40kg；柜体每400mm宽加配中侧板以增强结构支撑。 4、  钥匙和锁芯有3位钢印编码，钥匙可以折叠; 5、 左右双扣手设计(原生一代ABS)，抗衰老防腐蚀耐冲击;扣手与柜门平齐，美观实用。</w:t>
            </w:r>
          </w:p>
        </w:tc>
      </w:tr>
      <w:tr w14:paraId="7094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【床架内径尺寸-20mm】L1930*W860*H50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【床垫】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1.尺寸能完全匹配值班上下床，相对床架内径减20mm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2.10cm厚高回弹海绵复合天然乳胶材质+超纤皮套</w:t>
            </w:r>
          </w:p>
        </w:tc>
      </w:tr>
      <w:tr w14:paraId="79F5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W2700*D500*H2240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2C2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W3100*D500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80C2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875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可移动演讲台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约W750*D530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1.钢制结构，壁厚不小于1.5mm，底部带4个隐藏式刹车轮，加重底盘，结构稳固不摇晃，结构体内含隐藏走线功能，电线可从底盘下方往上穿至桌面</w:t>
            </w:r>
          </w:p>
          <w:p w14:paraId="3B57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2.前挡板可张贴logo位置不小于30x30cm，挡板高于桌面10cm以上</w:t>
            </w:r>
          </w:p>
          <w:p w14:paraId="582E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3.桌面尺寸不小于40x30cm，开走线孔。台面有倾角，幅度不大于15度，配有小挡边（高度小于1cm）防止电脑滑落。</w:t>
            </w:r>
          </w:p>
        </w:tc>
      </w:tr>
      <w:tr w14:paraId="1EE3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W（4000+2500)*500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DAC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C91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6A8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D1D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728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6974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E48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EC0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D95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959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W2500*D500*H~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2F8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DD2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W3000*D400*H2240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430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259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W3000*D500*H~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91E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6BAA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6DE0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528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C26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418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CA0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CD2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153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390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408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C9B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696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轻型货架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F45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上下床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W1950*D900*H2000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【值班床】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钢制上下床，床梯根据现场布局确定。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1.床立柱：冷轧钢板裸板壁厚≥1.3mm，轧制成型后尺寸≥65x65mm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2.床横梁：冷轧钢板裸板壁厚≥1.3mm，轧制成型后尺寸≥80x40mm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3.床骨架：冷轧钢板裸板壁厚≥1.0mm，横撑尺寸≥20mm×40mm，横撑数量不少于5根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4.前护栏：采用φ19mm×1.0mm优质圆钢管弯制而成，长度为1300mm，高度为230mm。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5.床头栏：采用φ19mm×1.0mm优质圆钢管制作，与床头横梁连接成“目”字形，高度为215mm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6.床梯：支架采用≥30mm×20mm×1.2mm优质钢管制作，脚踏板采用≥300mmx60mmx1.5mm厚优质冷轧钢板经模压而成，可挂在床尾也可挂在床侧。爬梯上下均采用优质环保静音胶套。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7.床下配柜鞋架，床下柜柜门，厚度0.7mm，其余0.6mm。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8.铺板：采用厚度≥18mm原木制作，双面光滑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58E6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2B0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2500*500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CE9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</w:p>
          <w:p w14:paraId="52C7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</w:p>
          <w:p w14:paraId="07DF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128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0kg以上</w:t>
            </w:r>
          </w:p>
        </w:tc>
      </w:tr>
      <w:tr w14:paraId="306A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B2D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FDF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751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W2500*D600*H2240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6AC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5ECD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94C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5E3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293D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615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5EB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1388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W4500*D500*H2000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75F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W500*D4500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4B5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C37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B83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E6B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W8000*D600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3434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4C76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7255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转运篮货架（实心转运箱）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W5500*D500</w:t>
            </w:r>
          </w:p>
        </w:tc>
        <w:tc>
          <w:tcPr>
            <w:tcW w:w="2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</w:tbl>
    <w:p w14:paraId="50D089BF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C712F"/>
    <w:rsid w:val="680C712F"/>
    <w:rsid w:val="7333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9955</Words>
  <Characters>14662</Characters>
  <Lines>0</Lines>
  <Paragraphs>0</Paragraphs>
  <TotalTime>4</TotalTime>
  <ScaleCrop>false</ScaleCrop>
  <LinksUpToDate>false</LinksUpToDate>
  <CharactersWithSpaces>14775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2025-05-29T03:35:00Z</dcterms:created>
  <dc:creator>A  梁露</dc:creator>
  <cp:lastModifiedBy>A  梁露</cp:lastModifiedBy>
  <dcterms:modified xsi:type="dcterms:W3CDTF">2025-06-04T03:36:11Z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0163FB95F7DF4BE786ADAD44F8491619_11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