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3"/>
        <w:gridCol w:w="711"/>
        <w:gridCol w:w="2692"/>
        <w:gridCol w:w="1709"/>
        <w:gridCol w:w="13"/>
        <w:gridCol w:w="1184"/>
        <w:gridCol w:w="479"/>
        <w:gridCol w:w="705"/>
        <w:gridCol w:w="1184"/>
        <w:gridCol w:w="1192"/>
      </w:tblGrid>
      <w:tr w:rsidR="00A87011" w:rsidRPr="00A87011" w14:paraId="17E151C9" w14:textId="77777777" w:rsidTr="00957ECF">
        <w:trPr>
          <w:trHeight w:val="860"/>
        </w:trPr>
        <w:tc>
          <w:tcPr>
            <w:tcW w:w="5000" w:type="pct"/>
            <w:gridSpan w:val="10"/>
            <w:noWrap/>
            <w:vAlign w:val="center"/>
            <w:hideMark/>
          </w:tcPr>
          <w:p w14:paraId="47BF7B13" w14:textId="77777777" w:rsidR="00A87011" w:rsidRPr="00A87011" w:rsidRDefault="00A87011" w:rsidP="00A87011">
            <w:pPr>
              <w:rPr>
                <w:b/>
                <w:bCs/>
              </w:rPr>
            </w:pPr>
            <w:r w:rsidRPr="00A87011">
              <w:rPr>
                <w:rFonts w:hint="eastAsia"/>
                <w:b/>
                <w:bCs/>
              </w:rPr>
              <w:t>报价表</w:t>
            </w:r>
          </w:p>
        </w:tc>
      </w:tr>
      <w:tr w:rsidR="00A87011" w:rsidRPr="00A87011" w14:paraId="6CD94ED4" w14:textId="77777777" w:rsidTr="00A66937">
        <w:trPr>
          <w:trHeight w:val="860"/>
        </w:trPr>
        <w:tc>
          <w:tcPr>
            <w:tcW w:w="714" w:type="pct"/>
            <w:gridSpan w:val="2"/>
            <w:noWrap/>
            <w:vAlign w:val="center"/>
            <w:hideMark/>
          </w:tcPr>
          <w:p w14:paraId="3A0B433E" w14:textId="77777777" w:rsidR="00A87011" w:rsidRPr="00A87011" w:rsidRDefault="00A87011" w:rsidP="00A87011">
            <w:r w:rsidRPr="00A87011">
              <w:rPr>
                <w:rFonts w:hint="eastAsia"/>
              </w:rPr>
              <w:t>公司名称</w:t>
            </w:r>
          </w:p>
        </w:tc>
        <w:tc>
          <w:tcPr>
            <w:tcW w:w="2060" w:type="pct"/>
            <w:gridSpan w:val="2"/>
            <w:noWrap/>
            <w:vAlign w:val="center"/>
          </w:tcPr>
          <w:p w14:paraId="5D1F7657" w14:textId="77777777" w:rsidR="00A87011" w:rsidRPr="00A87011" w:rsidRDefault="00A87011" w:rsidP="00A87011"/>
        </w:tc>
        <w:tc>
          <w:tcPr>
            <w:tcW w:w="784" w:type="pct"/>
            <w:gridSpan w:val="3"/>
            <w:noWrap/>
            <w:vAlign w:val="center"/>
            <w:hideMark/>
          </w:tcPr>
          <w:p w14:paraId="1B0BD920" w14:textId="77777777" w:rsidR="00A87011" w:rsidRPr="00A87011" w:rsidRDefault="00A87011" w:rsidP="00A87011">
            <w:r w:rsidRPr="00A87011">
              <w:rPr>
                <w:rFonts w:hint="eastAsia"/>
              </w:rPr>
              <w:t>日期</w:t>
            </w:r>
          </w:p>
        </w:tc>
        <w:tc>
          <w:tcPr>
            <w:tcW w:w="1441" w:type="pct"/>
            <w:gridSpan w:val="3"/>
            <w:shd w:val="clear" w:color="auto" w:fill="FFFFFF"/>
            <w:noWrap/>
            <w:vAlign w:val="center"/>
          </w:tcPr>
          <w:p w14:paraId="30955B38" w14:textId="77777777" w:rsidR="00A87011" w:rsidRPr="00A87011" w:rsidRDefault="00A87011" w:rsidP="00A87011"/>
        </w:tc>
      </w:tr>
      <w:tr w:rsidR="00A87011" w:rsidRPr="00A87011" w14:paraId="54F2AD75" w14:textId="77777777" w:rsidTr="00A66937">
        <w:trPr>
          <w:trHeight w:val="860"/>
        </w:trPr>
        <w:tc>
          <w:tcPr>
            <w:tcW w:w="714" w:type="pct"/>
            <w:gridSpan w:val="2"/>
            <w:noWrap/>
            <w:vAlign w:val="center"/>
            <w:hideMark/>
          </w:tcPr>
          <w:p w14:paraId="67B212E6" w14:textId="77777777" w:rsidR="00A87011" w:rsidRPr="00A87011" w:rsidRDefault="00A87011" w:rsidP="00A87011">
            <w:r w:rsidRPr="00A87011">
              <w:rPr>
                <w:rFonts w:hint="eastAsia"/>
              </w:rPr>
              <w:t>联系人</w:t>
            </w:r>
          </w:p>
        </w:tc>
        <w:tc>
          <w:tcPr>
            <w:tcW w:w="2060" w:type="pct"/>
            <w:gridSpan w:val="2"/>
            <w:noWrap/>
            <w:vAlign w:val="center"/>
          </w:tcPr>
          <w:p w14:paraId="358BF35F" w14:textId="77777777" w:rsidR="00A87011" w:rsidRPr="00A87011" w:rsidRDefault="00A87011" w:rsidP="00A87011"/>
        </w:tc>
        <w:tc>
          <w:tcPr>
            <w:tcW w:w="784" w:type="pct"/>
            <w:gridSpan w:val="3"/>
            <w:noWrap/>
            <w:vAlign w:val="center"/>
            <w:hideMark/>
          </w:tcPr>
          <w:p w14:paraId="550459FA" w14:textId="77777777" w:rsidR="00A87011" w:rsidRPr="00A87011" w:rsidRDefault="00A87011" w:rsidP="00A87011">
            <w:r w:rsidRPr="00A87011">
              <w:rPr>
                <w:rFonts w:hint="eastAsia"/>
              </w:rPr>
              <w:t>联系电话</w:t>
            </w:r>
          </w:p>
        </w:tc>
        <w:tc>
          <w:tcPr>
            <w:tcW w:w="1441" w:type="pct"/>
            <w:gridSpan w:val="3"/>
            <w:shd w:val="clear" w:color="auto" w:fill="FFFFFF"/>
            <w:noWrap/>
            <w:vAlign w:val="center"/>
          </w:tcPr>
          <w:p w14:paraId="22FCBD30" w14:textId="77777777" w:rsidR="00A87011" w:rsidRPr="00A87011" w:rsidRDefault="00A87011" w:rsidP="00A87011"/>
        </w:tc>
      </w:tr>
      <w:tr w:rsidR="00A87011" w:rsidRPr="00A87011" w14:paraId="5A26B6AF" w14:textId="77777777" w:rsidTr="00A66937">
        <w:trPr>
          <w:trHeight w:val="860"/>
        </w:trPr>
        <w:tc>
          <w:tcPr>
            <w:tcW w:w="714" w:type="pct"/>
            <w:gridSpan w:val="2"/>
            <w:noWrap/>
            <w:vAlign w:val="center"/>
            <w:hideMark/>
          </w:tcPr>
          <w:p w14:paraId="7CF5453B" w14:textId="77777777" w:rsidR="00A87011" w:rsidRPr="00A87011" w:rsidRDefault="00A87011" w:rsidP="00A87011">
            <w:r w:rsidRPr="00A87011">
              <w:rPr>
                <w:rFonts w:hint="eastAsia"/>
              </w:rPr>
              <w:t>公司地址</w:t>
            </w:r>
          </w:p>
        </w:tc>
        <w:tc>
          <w:tcPr>
            <w:tcW w:w="4286" w:type="pct"/>
            <w:gridSpan w:val="8"/>
            <w:noWrap/>
            <w:vAlign w:val="center"/>
          </w:tcPr>
          <w:p w14:paraId="686DDF91" w14:textId="77777777" w:rsidR="00A87011" w:rsidRPr="00A87011" w:rsidRDefault="00A87011" w:rsidP="00A87011"/>
        </w:tc>
      </w:tr>
      <w:tr w:rsidR="00F602B6" w:rsidRPr="00F602B6" w14:paraId="4A69043E" w14:textId="46C4EFDC" w:rsidTr="00957ECF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CBADECE" w14:textId="77777777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593" w:type="pct"/>
            <w:gridSpan w:val="2"/>
            <w:shd w:val="clear" w:color="auto" w:fill="auto"/>
            <w:noWrap/>
            <w:vAlign w:val="center"/>
            <w:hideMark/>
          </w:tcPr>
          <w:p w14:paraId="68025588" w14:textId="433F4A26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货物名称</w:t>
            </w:r>
          </w:p>
        </w:tc>
        <w:tc>
          <w:tcPr>
            <w:tcW w:w="806" w:type="pct"/>
            <w:gridSpan w:val="2"/>
            <w:shd w:val="clear" w:color="auto" w:fill="auto"/>
            <w:noWrap/>
            <w:vAlign w:val="center"/>
            <w:hideMark/>
          </w:tcPr>
          <w:p w14:paraId="3C98344C" w14:textId="77777777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</w:p>
        </w:tc>
        <w:tc>
          <w:tcPr>
            <w:tcW w:w="554" w:type="pct"/>
            <w:shd w:val="clear" w:color="auto" w:fill="auto"/>
            <w:noWrap/>
            <w:vAlign w:val="center"/>
            <w:hideMark/>
          </w:tcPr>
          <w:p w14:paraId="361B250C" w14:textId="77777777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单位</w:t>
            </w:r>
          </w:p>
        </w:tc>
        <w:tc>
          <w:tcPr>
            <w:tcW w:w="554" w:type="pct"/>
            <w:gridSpan w:val="2"/>
          </w:tcPr>
          <w:p w14:paraId="5203D993" w14:textId="209BD117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单价</w:t>
            </w:r>
          </w:p>
        </w:tc>
        <w:tc>
          <w:tcPr>
            <w:tcW w:w="554" w:type="pct"/>
          </w:tcPr>
          <w:p w14:paraId="27E8A61F" w14:textId="14B11947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总价</w:t>
            </w:r>
          </w:p>
        </w:tc>
        <w:tc>
          <w:tcPr>
            <w:tcW w:w="558" w:type="pct"/>
          </w:tcPr>
          <w:p w14:paraId="0C329F98" w14:textId="69237BED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备注</w:t>
            </w:r>
          </w:p>
        </w:tc>
      </w:tr>
      <w:tr w:rsidR="00A66937" w:rsidRPr="00F602B6" w14:paraId="1849C3E5" w14:textId="0D214770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9D491EB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2AEEC495" w14:textId="5CFBF80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病历台车（含病历夹）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4F8444C" w14:textId="53FC205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28</w:t>
            </w:r>
          </w:p>
        </w:tc>
        <w:tc>
          <w:tcPr>
            <w:tcW w:w="554" w:type="pct"/>
            <w:shd w:val="clear" w:color="auto" w:fill="auto"/>
            <w:noWrap/>
          </w:tcPr>
          <w:p w14:paraId="6360EBFA" w14:textId="53025FA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47091E34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79A9A532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0BE5686" w14:textId="459FEAF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05200F2" w14:textId="310A2D6B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0ECD52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78B9EC0B" w14:textId="70F423E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插管车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0FA148A7" w14:textId="0A71DC2A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9</w:t>
            </w:r>
          </w:p>
        </w:tc>
        <w:tc>
          <w:tcPr>
            <w:tcW w:w="554" w:type="pct"/>
            <w:shd w:val="clear" w:color="auto" w:fill="auto"/>
            <w:noWrap/>
          </w:tcPr>
          <w:p w14:paraId="396CDC73" w14:textId="5F6E0598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6726646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59617C3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6E7D3A6F" w14:textId="2305E916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E43221F" w14:textId="5537A8FD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04FAFD3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2BD1BEEA" w14:textId="430620E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床单位臭氧消毒机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895E1DD" w14:textId="4D17E4F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75</w:t>
            </w:r>
          </w:p>
        </w:tc>
        <w:tc>
          <w:tcPr>
            <w:tcW w:w="554" w:type="pct"/>
            <w:shd w:val="clear" w:color="auto" w:fill="auto"/>
            <w:noWrap/>
          </w:tcPr>
          <w:p w14:paraId="1906A05F" w14:textId="262F9623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0ECE6A82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319D07F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35AC4B4" w14:textId="34CBC54A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7CD0CD95" w14:textId="5C392294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080CF4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489CFD0F" w14:textId="36773BD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发药车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49A5049C" w14:textId="28B7A9E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28</w:t>
            </w:r>
          </w:p>
        </w:tc>
        <w:tc>
          <w:tcPr>
            <w:tcW w:w="554" w:type="pct"/>
            <w:shd w:val="clear" w:color="auto" w:fill="auto"/>
            <w:noWrap/>
          </w:tcPr>
          <w:p w14:paraId="5AAEBE8B" w14:textId="2326C7E3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5A5294C8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108BEB04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16F064E8" w14:textId="085C68A0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7A6DE2F" w14:textId="1F5BC34B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716BCD54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4FB107A0" w14:textId="146F082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过床板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557E658F" w14:textId="28FECCE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22</w:t>
            </w:r>
          </w:p>
        </w:tc>
        <w:tc>
          <w:tcPr>
            <w:tcW w:w="554" w:type="pct"/>
            <w:shd w:val="clear" w:color="auto" w:fill="auto"/>
            <w:noWrap/>
          </w:tcPr>
          <w:p w14:paraId="6D0AF005" w14:textId="1FDE5023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240E0B23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0A597C1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1E5FD1C4" w14:textId="5C267334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B207945" w14:textId="5CFF048C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7A6A058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E621FB2" w14:textId="0E7C18F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急救车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6566AD54" w14:textId="520791A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35</w:t>
            </w:r>
          </w:p>
        </w:tc>
        <w:tc>
          <w:tcPr>
            <w:tcW w:w="554" w:type="pct"/>
            <w:shd w:val="clear" w:color="auto" w:fill="auto"/>
            <w:noWrap/>
          </w:tcPr>
          <w:p w14:paraId="2F145C2A" w14:textId="71FC59A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7F5117F3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1706B7E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3E5E5F7A" w14:textId="4A1E6AC1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0E0788E8" w14:textId="4581A562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7D926E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0B56546" w14:textId="57775AF5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内镜运送车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19FAF89D" w14:textId="076BCEC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 xml:space="preserve">2 </w:t>
            </w:r>
          </w:p>
        </w:tc>
        <w:tc>
          <w:tcPr>
            <w:tcW w:w="554" w:type="pct"/>
            <w:shd w:val="clear" w:color="auto" w:fill="auto"/>
            <w:noWrap/>
          </w:tcPr>
          <w:p w14:paraId="4C204BC4" w14:textId="3E775E0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4D5E297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867A1E3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19B2872E" w14:textId="0BF2584A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AC8F923" w14:textId="70F8BCBC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21BD292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069FDEA" w14:textId="4C1CF772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内镜专用治疗车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4D3EA970" w14:textId="4DE8354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 xml:space="preserve">6 </w:t>
            </w:r>
          </w:p>
        </w:tc>
        <w:tc>
          <w:tcPr>
            <w:tcW w:w="554" w:type="pct"/>
            <w:shd w:val="clear" w:color="auto" w:fill="auto"/>
            <w:noWrap/>
          </w:tcPr>
          <w:p w14:paraId="77F706B3" w14:textId="637E1F0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7AFE532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49C39737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116D6E03" w14:textId="6B31D11E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F7CDE08" w14:textId="2E222A5B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B0A942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FE246E1" w14:textId="53D7194D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平车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6C5EDE4" w14:textId="604FE8B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</w:t>
            </w:r>
          </w:p>
        </w:tc>
        <w:tc>
          <w:tcPr>
            <w:tcW w:w="554" w:type="pct"/>
            <w:shd w:val="clear" w:color="auto" w:fill="auto"/>
            <w:noWrap/>
          </w:tcPr>
          <w:p w14:paraId="224440F6" w14:textId="4E8AF82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1FD756C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0E20EA6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6FBFA08D" w14:textId="71305B9D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0E65EC83" w14:textId="257F239B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45EA96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E94CB3A" w14:textId="5DCBEA4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抢救箱（小）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4D453381" w14:textId="749F6FB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15</w:t>
            </w:r>
          </w:p>
        </w:tc>
        <w:tc>
          <w:tcPr>
            <w:tcW w:w="554" w:type="pct"/>
            <w:shd w:val="clear" w:color="auto" w:fill="auto"/>
            <w:noWrap/>
          </w:tcPr>
          <w:p w14:paraId="72D5C7FB" w14:textId="0469F58A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套</w:t>
            </w:r>
          </w:p>
        </w:tc>
        <w:tc>
          <w:tcPr>
            <w:tcW w:w="554" w:type="pct"/>
            <w:gridSpan w:val="2"/>
          </w:tcPr>
          <w:p w14:paraId="0FFF45B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10C738B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1985B7D2" w14:textId="67378FA4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166DAF2F" w14:textId="39E9A3D8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772F08A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626C9955" w14:textId="54B9DAB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三组合器械车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B432C9D" w14:textId="238EE63A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25</w:t>
            </w:r>
          </w:p>
        </w:tc>
        <w:tc>
          <w:tcPr>
            <w:tcW w:w="554" w:type="pct"/>
            <w:shd w:val="clear" w:color="auto" w:fill="auto"/>
            <w:noWrap/>
          </w:tcPr>
          <w:p w14:paraId="5B1381F6" w14:textId="66890EA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1004CDD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6F76507E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33F63EB" w14:textId="598E7F49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1A792C64" w14:textId="41E90F07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08E6585F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7D8F421" w14:textId="602BB2A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血液运输箱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91A51A2" w14:textId="3C23120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 xml:space="preserve">35 </w:t>
            </w:r>
          </w:p>
        </w:tc>
        <w:tc>
          <w:tcPr>
            <w:tcW w:w="554" w:type="pct"/>
            <w:shd w:val="clear" w:color="auto" w:fill="auto"/>
            <w:noWrap/>
          </w:tcPr>
          <w:p w14:paraId="71BA7DCE" w14:textId="566064F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套</w:t>
            </w:r>
          </w:p>
        </w:tc>
        <w:tc>
          <w:tcPr>
            <w:tcW w:w="554" w:type="pct"/>
            <w:gridSpan w:val="2"/>
          </w:tcPr>
          <w:p w14:paraId="431F136E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3CF6E304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24F26586" w14:textId="4AB60543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3323C87" w14:textId="022D8154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5A8C92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273A9CD0" w14:textId="29DB6EE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移动空气消毒机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0E9EACC2" w14:textId="2877003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5</w:t>
            </w:r>
          </w:p>
        </w:tc>
        <w:tc>
          <w:tcPr>
            <w:tcW w:w="554" w:type="pct"/>
            <w:shd w:val="clear" w:color="auto" w:fill="auto"/>
            <w:noWrap/>
          </w:tcPr>
          <w:p w14:paraId="7856561B" w14:textId="2A321B1D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23091D3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70731A4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26C7171C" w14:textId="43F4AAD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110879FF" w14:textId="3ECE4B5D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948BE1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56B24BC8" w14:textId="70C08023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治疗车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11120B0E" w14:textId="785012D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100</w:t>
            </w:r>
          </w:p>
        </w:tc>
        <w:tc>
          <w:tcPr>
            <w:tcW w:w="554" w:type="pct"/>
            <w:shd w:val="clear" w:color="auto" w:fill="auto"/>
            <w:noWrap/>
          </w:tcPr>
          <w:p w14:paraId="7C3ED1ED" w14:textId="3E0D3F9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464B0AB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6633A8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0B2E167D" w14:textId="1C4AC93B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9B16DAD" w14:textId="02217BE0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0D3CD9B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72793684" w14:textId="498CA76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器械篮筐一批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F2D5B84" w14:textId="32F0ED7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10</w:t>
            </w:r>
          </w:p>
        </w:tc>
        <w:tc>
          <w:tcPr>
            <w:tcW w:w="554" w:type="pct"/>
            <w:shd w:val="clear" w:color="auto" w:fill="auto"/>
            <w:noWrap/>
          </w:tcPr>
          <w:p w14:paraId="7A1CB0A4" w14:textId="37A3BA4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226E3BB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AE8AD1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999F845" w14:textId="7C16AF13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0F92BBC4" w14:textId="02D65C3E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6C9677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5793A729" w14:textId="014511F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口腔科器械篮筐一批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5680A2B0" w14:textId="5FD3FDF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3</w:t>
            </w:r>
          </w:p>
        </w:tc>
        <w:tc>
          <w:tcPr>
            <w:tcW w:w="554" w:type="pct"/>
            <w:shd w:val="clear" w:color="auto" w:fill="auto"/>
            <w:noWrap/>
          </w:tcPr>
          <w:p w14:paraId="1FEE2F21" w14:textId="5825B03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7CB6CB6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42A2C01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749D7396" w14:textId="0D477985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111D9F22" w14:textId="5768431F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0B39F937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4A1A707F" w14:textId="0882FD8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超净工作台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35A96D8" w14:textId="62C3155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24</w:t>
            </w:r>
          </w:p>
        </w:tc>
        <w:tc>
          <w:tcPr>
            <w:tcW w:w="554" w:type="pct"/>
            <w:shd w:val="clear" w:color="auto" w:fill="auto"/>
            <w:noWrap/>
          </w:tcPr>
          <w:p w14:paraId="7559CD15" w14:textId="426371A8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5C71C47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59A0A7F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5E3CFF5" w14:textId="0A0DA27C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86C4F31" w14:textId="1FADBFB9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86EA29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7610A8D" w14:textId="7EB3EA8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保险柜（毒麻药）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30DE6877" w14:textId="7115B8C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3</w:t>
            </w:r>
          </w:p>
        </w:tc>
        <w:tc>
          <w:tcPr>
            <w:tcW w:w="554" w:type="pct"/>
            <w:shd w:val="clear" w:color="auto" w:fill="auto"/>
            <w:noWrap/>
          </w:tcPr>
          <w:p w14:paraId="5F5A5B45" w14:textId="7612A74D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5E9E4C4E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6305C79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67A0EE40" w14:textId="481F273E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1AECFB3" w14:textId="23E1097C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E26DE92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43563BA" w14:textId="26BEC0F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气垫床床垫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5F3FA47F" w14:textId="695EFA9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20</w:t>
            </w:r>
          </w:p>
        </w:tc>
        <w:tc>
          <w:tcPr>
            <w:tcW w:w="554" w:type="pct"/>
            <w:shd w:val="clear" w:color="auto" w:fill="auto"/>
            <w:noWrap/>
          </w:tcPr>
          <w:p w14:paraId="27967262" w14:textId="2A69D11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张</w:t>
            </w:r>
          </w:p>
        </w:tc>
        <w:tc>
          <w:tcPr>
            <w:tcW w:w="554" w:type="pct"/>
            <w:gridSpan w:val="2"/>
          </w:tcPr>
          <w:p w14:paraId="7585EB0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DC500A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0B3593AC" w14:textId="6E315834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860861E" w14:textId="216ED4C0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A62E56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7F07CFBF" w14:textId="3F1A344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钳形万用表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69B9D416" w14:textId="7BC0718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</w:t>
            </w:r>
          </w:p>
        </w:tc>
        <w:tc>
          <w:tcPr>
            <w:tcW w:w="554" w:type="pct"/>
            <w:shd w:val="clear" w:color="auto" w:fill="auto"/>
            <w:noWrap/>
          </w:tcPr>
          <w:p w14:paraId="190A3A05" w14:textId="3D63D75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5D57103B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501B7632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33E4841F" w14:textId="7611A532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0F9666A" w14:textId="60AD5FD8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A05FE7E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3012090" w14:textId="78E28EC8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身高体重体质秤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5D4AE04B" w14:textId="20D15AB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15</w:t>
            </w:r>
          </w:p>
        </w:tc>
        <w:tc>
          <w:tcPr>
            <w:tcW w:w="554" w:type="pct"/>
            <w:shd w:val="clear" w:color="auto" w:fill="auto"/>
            <w:noWrap/>
          </w:tcPr>
          <w:p w14:paraId="1C8B8EFE" w14:textId="4946130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2BA37E02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B3D20E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7642BF5A" w14:textId="1DFB54FE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AAC0ABA" w14:textId="79B3D062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ADAB69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639AAC25" w14:textId="76887FBD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中医按摩床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3FCAEEC5" w14:textId="1A91B0F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30</w:t>
            </w:r>
          </w:p>
        </w:tc>
        <w:tc>
          <w:tcPr>
            <w:tcW w:w="554" w:type="pct"/>
            <w:shd w:val="clear" w:color="auto" w:fill="auto"/>
            <w:noWrap/>
          </w:tcPr>
          <w:p w14:paraId="6736C18C" w14:textId="79CF2D4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张</w:t>
            </w:r>
          </w:p>
        </w:tc>
        <w:tc>
          <w:tcPr>
            <w:tcW w:w="554" w:type="pct"/>
            <w:gridSpan w:val="2"/>
          </w:tcPr>
          <w:p w14:paraId="57CF77F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7501C09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024E4700" w14:textId="4DF8686B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1265E05D" w14:textId="1006872C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7524468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BB1A0E7" w14:textId="32349DA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输液加压袋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38766FE5" w14:textId="623FAE9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90</w:t>
            </w:r>
          </w:p>
        </w:tc>
        <w:tc>
          <w:tcPr>
            <w:tcW w:w="554" w:type="pct"/>
            <w:shd w:val="clear" w:color="auto" w:fill="auto"/>
            <w:noWrap/>
          </w:tcPr>
          <w:p w14:paraId="32AF83F3" w14:textId="745BE972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238BD7D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080BBDE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657C50FE" w14:textId="4DCAAA09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0AEC233C" w14:textId="6D3BFEFB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95D1684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3335B1C7" w14:textId="7C0D80E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输液架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DF1E162" w14:textId="40194758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150</w:t>
            </w:r>
          </w:p>
        </w:tc>
        <w:tc>
          <w:tcPr>
            <w:tcW w:w="554" w:type="pct"/>
            <w:shd w:val="clear" w:color="auto" w:fill="auto"/>
            <w:noWrap/>
          </w:tcPr>
          <w:p w14:paraId="33602805" w14:textId="760C6302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14C045A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633A96D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31B1D3CD" w14:textId="72E9FAF3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B41FA92" w14:textId="0E17399D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201058F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2E32B17C" w14:textId="620103B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体重秤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69CFB823" w14:textId="24D2E42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27</w:t>
            </w:r>
          </w:p>
        </w:tc>
        <w:tc>
          <w:tcPr>
            <w:tcW w:w="554" w:type="pct"/>
            <w:shd w:val="clear" w:color="auto" w:fill="auto"/>
            <w:noWrap/>
          </w:tcPr>
          <w:p w14:paraId="60D80B9A" w14:textId="1871868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6E04C09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3BE00A9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2C0A0338" w14:textId="154D3AC2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4665F4E0" w14:textId="172A4440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0D3694E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1FAF794" w14:textId="424BB31A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五指康复机器人手套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13F888D7" w14:textId="4988205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 xml:space="preserve">32 </w:t>
            </w:r>
          </w:p>
        </w:tc>
        <w:tc>
          <w:tcPr>
            <w:tcW w:w="554" w:type="pct"/>
            <w:shd w:val="clear" w:color="auto" w:fill="auto"/>
            <w:noWrap/>
          </w:tcPr>
          <w:p w14:paraId="40A649B1" w14:textId="7EC7A4D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6B1E009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851B60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4B891AF9" w14:textId="4ED3EF54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458296E" w14:textId="65DCA67C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0700C97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759FE72D" w14:textId="6768EF5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新生儿床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12749FE3" w14:textId="064E41F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 xml:space="preserve">60 </w:t>
            </w:r>
          </w:p>
        </w:tc>
        <w:tc>
          <w:tcPr>
            <w:tcW w:w="554" w:type="pct"/>
            <w:shd w:val="clear" w:color="auto" w:fill="auto"/>
            <w:noWrap/>
          </w:tcPr>
          <w:p w14:paraId="1F2688BB" w14:textId="55515E05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张</w:t>
            </w:r>
          </w:p>
        </w:tc>
        <w:tc>
          <w:tcPr>
            <w:tcW w:w="554" w:type="pct"/>
            <w:gridSpan w:val="2"/>
          </w:tcPr>
          <w:p w14:paraId="0B533C9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1B4933A7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CEBCFB1" w14:textId="339154F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C9801AA" w14:textId="5D8BA1AD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53A1CF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1768F9F" w14:textId="621A820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穴位铜人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3C707059" w14:textId="0346553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5</w:t>
            </w:r>
          </w:p>
        </w:tc>
        <w:tc>
          <w:tcPr>
            <w:tcW w:w="554" w:type="pct"/>
            <w:shd w:val="clear" w:color="auto" w:fill="auto"/>
            <w:noWrap/>
          </w:tcPr>
          <w:p w14:paraId="4092D8E8" w14:textId="24210CB3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5C252EC7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177A037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0C644A9" w14:textId="69754D56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796BDA3E" w14:textId="6144E6ED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4E84B83D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549CE210" w14:textId="19D0765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音乐温熏仪</w:t>
            </w:r>
            <w:r w:rsidRPr="00313525">
              <w:rPr>
                <w:rFonts w:hint="eastAsia"/>
              </w:rPr>
              <w:t xml:space="preserve"> (</w:t>
            </w:r>
            <w:r w:rsidRPr="00313525">
              <w:rPr>
                <w:rFonts w:hint="eastAsia"/>
              </w:rPr>
              <w:t>艾灸治疗仪）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1995ADA" w14:textId="3C3FCB57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</w:t>
            </w:r>
          </w:p>
        </w:tc>
        <w:tc>
          <w:tcPr>
            <w:tcW w:w="554" w:type="pct"/>
            <w:shd w:val="clear" w:color="auto" w:fill="auto"/>
            <w:noWrap/>
          </w:tcPr>
          <w:p w14:paraId="133F2B46" w14:textId="0EDD98A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6C6CCD97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5B483CCE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2B5C02A4" w14:textId="5424D2A1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1A9DFF3" w14:textId="03DE20AD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39A0771B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5C0626F1" w14:textId="7D1F70D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婴儿身高体重秤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310C71C" w14:textId="7668907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</w:t>
            </w:r>
          </w:p>
        </w:tc>
        <w:tc>
          <w:tcPr>
            <w:tcW w:w="554" w:type="pct"/>
            <w:shd w:val="clear" w:color="auto" w:fill="auto"/>
            <w:noWrap/>
          </w:tcPr>
          <w:p w14:paraId="65B37C06" w14:textId="3B588C7D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2850875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3EA02CE3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7B98512E" w14:textId="23B14408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340906BF" w14:textId="1D6F44BA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D014B16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5AA74B8" w14:textId="23DBACB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筋膜枪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474C75A2" w14:textId="247AF72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6</w:t>
            </w:r>
          </w:p>
        </w:tc>
        <w:tc>
          <w:tcPr>
            <w:tcW w:w="554" w:type="pct"/>
            <w:shd w:val="clear" w:color="auto" w:fill="auto"/>
            <w:noWrap/>
          </w:tcPr>
          <w:p w14:paraId="5B49A9EE" w14:textId="11C053BA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把</w:t>
            </w:r>
          </w:p>
        </w:tc>
        <w:tc>
          <w:tcPr>
            <w:tcW w:w="554" w:type="pct"/>
            <w:gridSpan w:val="2"/>
          </w:tcPr>
          <w:p w14:paraId="171AD94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EC505DB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0AC6684" w14:textId="628B9CB4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9433385" w14:textId="00E5B2B8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954ADD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209D225D" w14:textId="4822BFC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紫外分光光度计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473C11CB" w14:textId="1C6774FF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2</w:t>
            </w:r>
          </w:p>
        </w:tc>
        <w:tc>
          <w:tcPr>
            <w:tcW w:w="554" w:type="pct"/>
            <w:shd w:val="clear" w:color="auto" w:fill="auto"/>
            <w:noWrap/>
          </w:tcPr>
          <w:p w14:paraId="66836193" w14:textId="59D4C54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66D99341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963332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0705EB61" w14:textId="21078F44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6BBD2E21" w14:textId="09239400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021C5D79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53A8A81" w14:textId="445B59B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水分测定仪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01E03C67" w14:textId="48002378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</w:t>
            </w:r>
          </w:p>
        </w:tc>
        <w:tc>
          <w:tcPr>
            <w:tcW w:w="554" w:type="pct"/>
            <w:shd w:val="clear" w:color="auto" w:fill="auto"/>
            <w:noWrap/>
          </w:tcPr>
          <w:p w14:paraId="1279F51E" w14:textId="24E43EA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5C96F41F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7049462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34F185FA" w14:textId="3A0FF06E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02B74FFE" w14:textId="30AD8BF8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539F9B9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2D214747" w14:textId="10BBBCE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显微镜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0B82A95" w14:textId="485D7B5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</w:t>
            </w:r>
          </w:p>
        </w:tc>
        <w:tc>
          <w:tcPr>
            <w:tcW w:w="554" w:type="pct"/>
            <w:shd w:val="clear" w:color="auto" w:fill="auto"/>
            <w:noWrap/>
          </w:tcPr>
          <w:p w14:paraId="64469462" w14:textId="6370B35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3B709CC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0DCAF07F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0CDF7782" w14:textId="108785CE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DC461BE" w14:textId="73F88037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4D847553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6D95D7E1" w14:textId="5D0FACC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体视镜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887C4B5" w14:textId="4551ED7B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</w:t>
            </w:r>
          </w:p>
        </w:tc>
        <w:tc>
          <w:tcPr>
            <w:tcW w:w="554" w:type="pct"/>
            <w:shd w:val="clear" w:color="auto" w:fill="auto"/>
            <w:noWrap/>
          </w:tcPr>
          <w:p w14:paraId="7B9211DE" w14:textId="2CB63502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109A3648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61196D0B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1F5BB934" w14:textId="3A24DB25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6E1F42F0" w14:textId="1CDCBB76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61E685A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lastRenderedPageBreak/>
              <w:t>36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63A2F48B" w14:textId="5F63122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电子婴儿秤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D8C6942" w14:textId="731073F4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3</w:t>
            </w:r>
          </w:p>
        </w:tc>
        <w:tc>
          <w:tcPr>
            <w:tcW w:w="554" w:type="pct"/>
            <w:shd w:val="clear" w:color="auto" w:fill="auto"/>
            <w:noWrap/>
          </w:tcPr>
          <w:p w14:paraId="0EAF1758" w14:textId="0DB277DE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1E16918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6FD3CC35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5B1060DA" w14:textId="32F7F3D5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2430CB6A" w14:textId="1E6073DF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4057E554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07058FFA" w14:textId="2213F7A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电子天平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7B710FBB" w14:textId="593D438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4</w:t>
            </w:r>
          </w:p>
        </w:tc>
        <w:tc>
          <w:tcPr>
            <w:tcW w:w="554" w:type="pct"/>
            <w:shd w:val="clear" w:color="auto" w:fill="auto"/>
            <w:noWrap/>
          </w:tcPr>
          <w:p w14:paraId="3B7575B1" w14:textId="1BF648A0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669C983C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6B2241F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754A0255" w14:textId="6D52009A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58D9725B" w14:textId="33486C4B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7EF8594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1884F1DA" w14:textId="32E199F6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跑步机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3F3EE694" w14:textId="1E54CE31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5</w:t>
            </w:r>
          </w:p>
        </w:tc>
        <w:tc>
          <w:tcPr>
            <w:tcW w:w="554" w:type="pct"/>
            <w:shd w:val="clear" w:color="auto" w:fill="auto"/>
            <w:noWrap/>
          </w:tcPr>
          <w:p w14:paraId="6B207FF3" w14:textId="68AB469D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台</w:t>
            </w:r>
          </w:p>
        </w:tc>
        <w:tc>
          <w:tcPr>
            <w:tcW w:w="554" w:type="pct"/>
            <w:gridSpan w:val="2"/>
          </w:tcPr>
          <w:p w14:paraId="4551F013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248353E8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7C6F44FF" w14:textId="7DEE060F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A66937" w:rsidRPr="00F602B6" w14:paraId="6D4A7F1C" w14:textId="53B6DCFA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  <w:hideMark/>
          </w:tcPr>
          <w:p w14:paraId="2904E840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3C4E94E6" w14:textId="0375F52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313525">
              <w:rPr>
                <w:rFonts w:hint="eastAsia"/>
              </w:rPr>
              <w:t>负压吸引器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2DB3177E" w14:textId="3676E519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BB1146">
              <w:t>100</w:t>
            </w:r>
          </w:p>
        </w:tc>
        <w:tc>
          <w:tcPr>
            <w:tcW w:w="554" w:type="pct"/>
            <w:shd w:val="clear" w:color="auto" w:fill="auto"/>
            <w:noWrap/>
          </w:tcPr>
          <w:p w14:paraId="4A9911BE" w14:textId="3E7BB79C" w:rsidR="00A66937" w:rsidRPr="006B3EA2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616C2D"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4297449F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15B1506A" w14:textId="77777777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294843DB" w14:textId="2F6B5FDE" w:rsidR="00A66937" w:rsidRPr="00F602B6" w:rsidRDefault="00A66937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 w:rsidRPr="00037347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D11BB5" w:rsidRPr="00F602B6" w14:paraId="1541798D" w14:textId="77777777" w:rsidTr="00A63020">
        <w:trPr>
          <w:trHeight w:val="276"/>
        </w:trPr>
        <w:tc>
          <w:tcPr>
            <w:tcW w:w="381" w:type="pct"/>
            <w:shd w:val="clear" w:color="auto" w:fill="auto"/>
            <w:noWrap/>
            <w:vAlign w:val="center"/>
          </w:tcPr>
          <w:p w14:paraId="1EC3F752" w14:textId="4B7574E1" w:rsidR="00D11BB5" w:rsidRPr="00F602B6" w:rsidRDefault="00D11BB5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1593" w:type="pct"/>
            <w:gridSpan w:val="2"/>
            <w:shd w:val="clear" w:color="auto" w:fill="auto"/>
            <w:noWrap/>
          </w:tcPr>
          <w:p w14:paraId="5EF3D0D7" w14:textId="3CFA6D7C" w:rsidR="00D11BB5" w:rsidRPr="00313525" w:rsidRDefault="00D11BB5" w:rsidP="00A66937">
            <w:pPr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硬质容器盒</w:t>
            </w:r>
          </w:p>
        </w:tc>
        <w:tc>
          <w:tcPr>
            <w:tcW w:w="806" w:type="pct"/>
            <w:gridSpan w:val="2"/>
            <w:shd w:val="clear" w:color="auto" w:fill="auto"/>
            <w:noWrap/>
          </w:tcPr>
          <w:p w14:paraId="4A9FAFF5" w14:textId="1435F49B" w:rsidR="00D11BB5" w:rsidRPr="00BB1146" w:rsidRDefault="00D11BB5" w:rsidP="00A66937">
            <w:pPr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150</w:t>
            </w:r>
          </w:p>
        </w:tc>
        <w:tc>
          <w:tcPr>
            <w:tcW w:w="554" w:type="pct"/>
            <w:shd w:val="clear" w:color="auto" w:fill="auto"/>
            <w:noWrap/>
          </w:tcPr>
          <w:p w14:paraId="6B2E1A66" w14:textId="74F58844" w:rsidR="00D11BB5" w:rsidRPr="00616C2D" w:rsidRDefault="00D11BB5" w:rsidP="00A66937">
            <w:pPr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个</w:t>
            </w:r>
          </w:p>
        </w:tc>
        <w:tc>
          <w:tcPr>
            <w:tcW w:w="554" w:type="pct"/>
            <w:gridSpan w:val="2"/>
          </w:tcPr>
          <w:p w14:paraId="62B7B76F" w14:textId="77777777" w:rsidR="00D11BB5" w:rsidRPr="00F602B6" w:rsidRDefault="00D11BB5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4" w:type="pct"/>
          </w:tcPr>
          <w:p w14:paraId="3D050B3F" w14:textId="77777777" w:rsidR="00D11BB5" w:rsidRPr="00F602B6" w:rsidRDefault="00D11BB5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8" w:type="pct"/>
          </w:tcPr>
          <w:p w14:paraId="058D3546" w14:textId="744DE0A6" w:rsidR="00D11BB5" w:rsidRPr="00037347" w:rsidRDefault="00D11BB5" w:rsidP="00A66937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  <w:t>拒绝进口</w:t>
            </w:r>
          </w:p>
        </w:tc>
      </w:tr>
      <w:tr w:rsidR="00F602B6" w:rsidRPr="00F602B6" w14:paraId="793F48EA" w14:textId="77777777" w:rsidTr="00957ECF">
        <w:trPr>
          <w:trHeight w:val="951"/>
        </w:trPr>
        <w:tc>
          <w:tcPr>
            <w:tcW w:w="2779" w:type="pct"/>
            <w:gridSpan w:val="5"/>
            <w:shd w:val="clear" w:color="auto" w:fill="auto"/>
            <w:noWrap/>
            <w:vAlign w:val="center"/>
          </w:tcPr>
          <w:p w14:paraId="1A0D772F" w14:textId="33919E27" w:rsidR="00F602B6" w:rsidRPr="00F602B6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</w:pPr>
            <w:r w:rsidRPr="00F602B6">
              <w:rPr>
                <w:rFonts w:asciiTheme="majorEastAsia" w:eastAsiaTheme="majorEastAsia" w:hAnsiTheme="majorEastAsia" w:cs="宋体" w:hint="eastAsia"/>
                <w:b/>
                <w:bCs/>
                <w:color w:val="000000"/>
                <w:kern w:val="0"/>
                <w:sz w:val="20"/>
                <w:szCs w:val="20"/>
              </w:rPr>
              <w:t>价格总计</w:t>
            </w:r>
          </w:p>
        </w:tc>
        <w:tc>
          <w:tcPr>
            <w:tcW w:w="2221" w:type="pct"/>
            <w:gridSpan w:val="5"/>
            <w:shd w:val="clear" w:color="auto" w:fill="auto"/>
            <w:noWrap/>
            <w:vAlign w:val="center"/>
          </w:tcPr>
          <w:p w14:paraId="0C321AEA" w14:textId="77777777" w:rsidR="00F602B6" w:rsidRPr="00037347" w:rsidRDefault="00F602B6" w:rsidP="00F602B6">
            <w:pPr>
              <w:jc w:val="left"/>
              <w:textAlignment w:val="auto"/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</w:tbl>
    <w:p w14:paraId="5BCA77D4" w14:textId="77777777" w:rsidR="00AE6AA2" w:rsidRPr="00AE6AA2" w:rsidRDefault="00AE6AA2" w:rsidP="00F602B6">
      <w:pPr>
        <w:pStyle w:val="21"/>
        <w:jc w:val="both"/>
      </w:pPr>
    </w:p>
    <w:p w14:paraId="50E8977E" w14:textId="7A739711" w:rsidR="00AE6AA2" w:rsidRDefault="00AE6AA2">
      <w:pPr>
        <w:jc w:val="left"/>
        <w:textAlignment w:val="auto"/>
      </w:pPr>
      <w:r>
        <w:br w:type="page"/>
      </w:r>
    </w:p>
    <w:p w14:paraId="3F7762BC" w14:textId="77777777" w:rsidR="00233BE1" w:rsidRDefault="00233BE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4"/>
        <w:gridCol w:w="1491"/>
        <w:gridCol w:w="7917"/>
      </w:tblGrid>
      <w:tr w:rsidR="00A66937" w14:paraId="31E2FC8A" w14:textId="77777777" w:rsidTr="00A66937">
        <w:trPr>
          <w:trHeight w:val="470"/>
        </w:trPr>
        <w:tc>
          <w:tcPr>
            <w:tcW w:w="596" w:type="pct"/>
            <w:vAlign w:val="center"/>
          </w:tcPr>
          <w:p w14:paraId="1CA8A5BB" w14:textId="77777777" w:rsidR="00A66937" w:rsidRDefault="00A66937" w:rsidP="00DC796B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序号</w:t>
            </w:r>
          </w:p>
        </w:tc>
        <w:tc>
          <w:tcPr>
            <w:tcW w:w="698" w:type="pct"/>
            <w:vAlign w:val="center"/>
          </w:tcPr>
          <w:p w14:paraId="0CEAB3DB" w14:textId="77777777" w:rsidR="00A66937" w:rsidRDefault="00A66937" w:rsidP="00DC796B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货物名称</w:t>
            </w:r>
          </w:p>
        </w:tc>
        <w:tc>
          <w:tcPr>
            <w:tcW w:w="3706" w:type="pct"/>
            <w:vAlign w:val="center"/>
          </w:tcPr>
          <w:p w14:paraId="23027F86" w14:textId="77777777" w:rsidR="00A66937" w:rsidRDefault="00A66937" w:rsidP="00A66937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招标技术要求</w:t>
            </w:r>
          </w:p>
        </w:tc>
      </w:tr>
      <w:tr w:rsidR="00364740" w14:paraId="61F96FD4" w14:textId="77777777" w:rsidTr="00A66937">
        <w:trPr>
          <w:trHeight w:val="170"/>
        </w:trPr>
        <w:tc>
          <w:tcPr>
            <w:tcW w:w="596" w:type="pct"/>
            <w:vMerge w:val="restart"/>
            <w:vAlign w:val="center"/>
          </w:tcPr>
          <w:p w14:paraId="6BFF113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698" w:type="pct"/>
            <w:vMerge w:val="restart"/>
            <w:vAlign w:val="center"/>
          </w:tcPr>
          <w:p w14:paraId="3343ADEA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病历台车（含病历夹）</w:t>
            </w:r>
          </w:p>
        </w:tc>
        <w:tc>
          <w:tcPr>
            <w:tcW w:w="3706" w:type="pct"/>
          </w:tcPr>
          <w:p w14:paraId="4673C280" w14:textId="6433F73F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1.1主体采用优质的ABS材料，车体轻巧，移动灵活。</w:t>
            </w:r>
          </w:p>
        </w:tc>
      </w:tr>
      <w:tr w:rsidR="00364740" w14:paraId="39A8EC95" w14:textId="77777777" w:rsidTr="00A66937">
        <w:trPr>
          <w:trHeight w:val="90"/>
        </w:trPr>
        <w:tc>
          <w:tcPr>
            <w:tcW w:w="596" w:type="pct"/>
            <w:vMerge/>
            <w:vAlign w:val="center"/>
          </w:tcPr>
          <w:p w14:paraId="3944153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  <w:vAlign w:val="center"/>
          </w:tcPr>
          <w:p w14:paraId="03EEF331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0F45D38" w14:textId="199B463D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1.2两排共50格，带数字标签，两侧挡板可锁闭，防止病历丢失。</w:t>
            </w:r>
          </w:p>
        </w:tc>
      </w:tr>
      <w:tr w:rsidR="00364740" w14:paraId="51A1B659" w14:textId="77777777" w:rsidTr="00A66937">
        <w:trPr>
          <w:trHeight w:val="90"/>
        </w:trPr>
        <w:tc>
          <w:tcPr>
            <w:tcW w:w="596" w:type="pct"/>
            <w:vMerge/>
            <w:vAlign w:val="center"/>
          </w:tcPr>
          <w:p w14:paraId="2088F5A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  <w:vAlign w:val="center"/>
          </w:tcPr>
          <w:p w14:paraId="4145180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2B8ABC1" w14:textId="286B0651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1.3顶部配有两个ABS抽屉。抽屉面板尺寸：29*11，抽屉内部使用面积：31.5*20.5*8.5。</w:t>
            </w:r>
          </w:p>
        </w:tc>
      </w:tr>
      <w:tr w:rsidR="00364740" w14:paraId="512A2B7F" w14:textId="77777777" w:rsidTr="00A66937">
        <w:trPr>
          <w:trHeight w:val="365"/>
        </w:trPr>
        <w:tc>
          <w:tcPr>
            <w:tcW w:w="596" w:type="pct"/>
            <w:vMerge w:val="restart"/>
            <w:vAlign w:val="center"/>
          </w:tcPr>
          <w:p w14:paraId="7DC18B1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698" w:type="pct"/>
            <w:vMerge w:val="restart"/>
            <w:vAlign w:val="center"/>
          </w:tcPr>
          <w:p w14:paraId="0501C40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bCs/>
              </w:rPr>
              <w:t>插管车</w:t>
            </w:r>
          </w:p>
        </w:tc>
        <w:tc>
          <w:tcPr>
            <w:tcW w:w="3706" w:type="pct"/>
          </w:tcPr>
          <w:p w14:paraId="2FC91B54" w14:textId="2CDE2CC4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2.1规格：800*470*10 80mm </w:t>
            </w:r>
          </w:p>
        </w:tc>
      </w:tr>
      <w:tr w:rsidR="00364740" w14:paraId="792324B5" w14:textId="77777777" w:rsidTr="00A66937">
        <w:trPr>
          <w:trHeight w:val="170"/>
        </w:trPr>
        <w:tc>
          <w:tcPr>
            <w:tcW w:w="596" w:type="pct"/>
            <w:vMerge/>
          </w:tcPr>
          <w:p w14:paraId="40FE2E3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23EFEF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5C74807" w14:textId="11DFD8F5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2.2左侧配有不锈钢把手方便车子的移动，把手下面装有一个不锈钢网篮，网篮下面为14-15升脚踏垃圾桶。</w:t>
            </w:r>
          </w:p>
        </w:tc>
      </w:tr>
      <w:tr w:rsidR="00364740" w14:paraId="76C9E8C2" w14:textId="77777777" w:rsidTr="00A66937">
        <w:trPr>
          <w:trHeight w:val="170"/>
        </w:trPr>
        <w:tc>
          <w:tcPr>
            <w:tcW w:w="596" w:type="pct"/>
            <w:vMerge/>
          </w:tcPr>
          <w:p w14:paraId="544430C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711552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EFDB9B3" w14:textId="452CB8AD" w:rsidR="00364740" w:rsidRPr="00A66937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  <w:color w:val="000000"/>
              </w:rPr>
            </w:pPr>
            <w:r w:rsidRPr="00A66937">
              <w:rPr>
                <w:rStyle w:val="aff8"/>
                <w:rFonts w:ascii="宋体" w:hAnsi="宋体" w:cs="宋体" w:hint="eastAsia"/>
                <w:b w:val="0"/>
                <w:bCs w:val="0"/>
                <w:color w:val="000000"/>
              </w:rPr>
              <w:t xml:space="preserve">2.3车子装有六层抽屉有3小抽，2中抽，1大抽，抽屉内部有任意分隔，配有中控锁。 </w:t>
            </w:r>
          </w:p>
        </w:tc>
      </w:tr>
      <w:tr w:rsidR="00364740" w14:paraId="0E2040AC" w14:textId="77777777" w:rsidTr="00A66937">
        <w:trPr>
          <w:trHeight w:val="170"/>
        </w:trPr>
        <w:tc>
          <w:tcPr>
            <w:tcW w:w="596" w:type="pct"/>
            <w:vMerge/>
          </w:tcPr>
          <w:p w14:paraId="3AF3476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207D84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200A756" w14:textId="533CD2A3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2.4 车体右侧配有一个独立门式箱可存放四个内窥镜，门可锁。                </w:t>
            </w:r>
          </w:p>
        </w:tc>
      </w:tr>
      <w:tr w:rsidR="00364740" w14:paraId="53D048A8" w14:textId="77777777" w:rsidTr="00A66937">
        <w:trPr>
          <w:trHeight w:val="170"/>
        </w:trPr>
        <w:tc>
          <w:tcPr>
            <w:tcW w:w="596" w:type="pct"/>
            <w:vMerge w:val="restart"/>
            <w:vAlign w:val="center"/>
          </w:tcPr>
          <w:p w14:paraId="56F7182D" w14:textId="77777777" w:rsidR="00364740" w:rsidRDefault="00364740" w:rsidP="00364740">
            <w:pPr>
              <w:pStyle w:val="a4"/>
            </w:pPr>
            <w:r>
              <w:rPr>
                <w:rFonts w:ascii="宋体" w:hAnsi="宋体" w:cs="宋体" w:hint="eastAsia"/>
                <w:sz w:val="21"/>
                <w:szCs w:val="21"/>
              </w:rPr>
              <w:t>3</w:t>
            </w:r>
          </w:p>
        </w:tc>
        <w:tc>
          <w:tcPr>
            <w:tcW w:w="698" w:type="pct"/>
            <w:vMerge w:val="restart"/>
            <w:vAlign w:val="center"/>
          </w:tcPr>
          <w:p w14:paraId="6067543B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床单位臭氧消毒机</w:t>
            </w:r>
          </w:p>
        </w:tc>
        <w:tc>
          <w:tcPr>
            <w:tcW w:w="3706" w:type="pct"/>
          </w:tcPr>
          <w:p w14:paraId="77174C1F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安装方式：移动安装</w:t>
            </w:r>
          </w:p>
        </w:tc>
      </w:tr>
      <w:tr w:rsidR="00364740" w14:paraId="69B37537" w14:textId="77777777" w:rsidTr="00A66937">
        <w:trPr>
          <w:trHeight w:val="170"/>
        </w:trPr>
        <w:tc>
          <w:tcPr>
            <w:tcW w:w="596" w:type="pct"/>
            <w:vMerge/>
          </w:tcPr>
          <w:p w14:paraId="7880378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9E063A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05CF86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输入电压：</w:t>
            </w:r>
            <w:r>
              <w:rPr>
                <w:rFonts w:hint="eastAsia"/>
              </w:rPr>
              <w:t>AC 220V</w:t>
            </w:r>
            <w:r>
              <w:rPr>
                <w:rFonts w:hint="eastAsia"/>
              </w:rPr>
              <w:t>±</w:t>
            </w:r>
            <w:r>
              <w:rPr>
                <w:rFonts w:hint="eastAsia"/>
              </w:rPr>
              <w:t>22V 50Hz</w:t>
            </w:r>
            <w:r>
              <w:rPr>
                <w:rFonts w:hint="eastAsia"/>
              </w:rPr>
              <w:t>±</w:t>
            </w:r>
            <w:r>
              <w:rPr>
                <w:rFonts w:hint="eastAsia"/>
              </w:rPr>
              <w:t>1Hz</w:t>
            </w:r>
            <w:r>
              <w:rPr>
                <w:rFonts w:hint="eastAsia"/>
              </w:rPr>
              <w:t>；工作温度：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℃</w:t>
            </w:r>
            <w:r>
              <w:rPr>
                <w:rFonts w:hint="eastAsia"/>
              </w:rPr>
              <w:t>~40</w:t>
            </w:r>
            <w:r>
              <w:rPr>
                <w:rFonts w:hint="eastAsia"/>
              </w:rPr>
              <w:t>℃；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工作湿度：≤</w:t>
            </w:r>
            <w:r>
              <w:rPr>
                <w:rFonts w:hint="eastAsia"/>
              </w:rPr>
              <w:t>85%</w:t>
            </w:r>
            <w:r>
              <w:rPr>
                <w:rFonts w:hint="eastAsia"/>
              </w:rPr>
              <w:t>；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大气压力：</w:t>
            </w:r>
            <w:r>
              <w:rPr>
                <w:rFonts w:hint="eastAsia"/>
              </w:rPr>
              <w:t>86kPa~106kPa</w:t>
            </w:r>
            <w:r>
              <w:rPr>
                <w:rFonts w:hint="eastAsia"/>
              </w:rPr>
              <w:t>。</w:t>
            </w:r>
          </w:p>
        </w:tc>
      </w:tr>
      <w:tr w:rsidR="00364740" w14:paraId="0551B798" w14:textId="77777777" w:rsidTr="00A66937">
        <w:trPr>
          <w:trHeight w:val="170"/>
        </w:trPr>
        <w:tc>
          <w:tcPr>
            <w:tcW w:w="596" w:type="pct"/>
            <w:vMerge/>
          </w:tcPr>
          <w:p w14:paraId="24A4B65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DF40F0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6F08CAD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输入功率：≥</w:t>
            </w:r>
            <w:r>
              <w:rPr>
                <w:rFonts w:hint="eastAsia"/>
              </w:rPr>
              <w:t>140W</w:t>
            </w:r>
            <w:r>
              <w:rPr>
                <w:rFonts w:hint="eastAsia"/>
              </w:rPr>
              <w:t>，宽电压设计，适用于电压波动的地方使用</w:t>
            </w:r>
          </w:p>
        </w:tc>
      </w:tr>
      <w:tr w:rsidR="00364740" w14:paraId="2A3A205F" w14:textId="77777777" w:rsidTr="00A66937">
        <w:trPr>
          <w:trHeight w:val="170"/>
        </w:trPr>
        <w:tc>
          <w:tcPr>
            <w:tcW w:w="596" w:type="pct"/>
            <w:vMerge/>
          </w:tcPr>
          <w:p w14:paraId="75BD6B9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ED4DC5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715CBD9" w14:textId="72755AA8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采用高效臭氧产生技术，能确保在该消毒机开机时，臭氧含量平均值均应分别不低于</w:t>
            </w:r>
            <w:r>
              <w:rPr>
                <w:rFonts w:hint="eastAsia"/>
              </w:rPr>
              <w:t>2.04mg/L</w:t>
            </w:r>
            <w:r>
              <w:rPr>
                <w:rFonts w:hint="eastAsia"/>
              </w:rPr>
              <w:t>（即</w:t>
            </w:r>
            <w:r>
              <w:rPr>
                <w:rFonts w:hint="eastAsia"/>
              </w:rPr>
              <w:t>2040mg/m3</w:t>
            </w:r>
            <w:r>
              <w:rPr>
                <w:rFonts w:hint="eastAsia"/>
              </w:rPr>
              <w:t>），请提供权威第三方检测报告。</w:t>
            </w:r>
          </w:p>
        </w:tc>
      </w:tr>
      <w:tr w:rsidR="00364740" w14:paraId="15D50568" w14:textId="77777777" w:rsidTr="00A66937">
        <w:trPr>
          <w:trHeight w:val="170"/>
        </w:trPr>
        <w:tc>
          <w:tcPr>
            <w:tcW w:w="596" w:type="pct"/>
            <w:vMerge/>
          </w:tcPr>
          <w:p w14:paraId="12F89C8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698B8F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BFD7743" w14:textId="492C7EA5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床袋（或罩）密闭时臭氧泄漏≤</w:t>
            </w:r>
            <w:r>
              <w:rPr>
                <w:rFonts w:hint="eastAsia"/>
              </w:rPr>
              <w:t>0.041mg/m3</w:t>
            </w:r>
            <w:r>
              <w:rPr>
                <w:rFonts w:hint="eastAsia"/>
              </w:rPr>
              <w:t>。</w:t>
            </w:r>
          </w:p>
        </w:tc>
      </w:tr>
      <w:tr w:rsidR="00364740" w14:paraId="278B65E7" w14:textId="77777777" w:rsidTr="00A66937">
        <w:trPr>
          <w:trHeight w:val="170"/>
        </w:trPr>
        <w:tc>
          <w:tcPr>
            <w:tcW w:w="596" w:type="pct"/>
            <w:vMerge/>
          </w:tcPr>
          <w:p w14:paraId="2C69B2C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DFC3E9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0FA90A3" w14:textId="5C8F28B2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机身采用简洁流畅的外型设计，外壳采用优质复合材料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工程塑料，表面光滑易擦拭。模具一体成型保证了产品的一致性；</w:t>
            </w:r>
          </w:p>
        </w:tc>
      </w:tr>
      <w:tr w:rsidR="00364740" w14:paraId="6EE1DF3E" w14:textId="77777777" w:rsidTr="00A66937">
        <w:trPr>
          <w:trHeight w:val="170"/>
        </w:trPr>
        <w:tc>
          <w:tcPr>
            <w:tcW w:w="596" w:type="pct"/>
            <w:vMerge/>
          </w:tcPr>
          <w:p w14:paraId="29D11A9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5F6301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09FD601" w14:textId="0B90E933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结构形式：移动式结构，有不少于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个专用储存柜，用于存放床罩、床袋、抽气与充气管路、可拆卸的制式电源线。</w:t>
            </w:r>
          </w:p>
        </w:tc>
      </w:tr>
      <w:tr w:rsidR="00364740" w14:paraId="3710DE5A" w14:textId="77777777" w:rsidTr="00A66937">
        <w:trPr>
          <w:trHeight w:val="490"/>
        </w:trPr>
        <w:tc>
          <w:tcPr>
            <w:tcW w:w="596" w:type="pct"/>
            <w:vMerge/>
          </w:tcPr>
          <w:p w14:paraId="6774FCC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E11606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BAC965A" w14:textId="449A28B4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8.</w:t>
            </w:r>
            <w:r>
              <w:rPr>
                <w:rFonts w:hint="eastAsia"/>
              </w:rPr>
              <w:t>采用专用抽、充气技术，使臭氧能更好地渗透到物体内部消毒。</w:t>
            </w:r>
          </w:p>
        </w:tc>
      </w:tr>
      <w:tr w:rsidR="00364740" w14:paraId="6C8326E2" w14:textId="77777777" w:rsidTr="00A66937">
        <w:trPr>
          <w:trHeight w:val="170"/>
        </w:trPr>
        <w:tc>
          <w:tcPr>
            <w:tcW w:w="596" w:type="pct"/>
            <w:vMerge/>
          </w:tcPr>
          <w:p w14:paraId="1D2EEC8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C33C11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88474D6" w14:textId="71CF0440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9.</w:t>
            </w:r>
            <w:r>
              <w:rPr>
                <w:rFonts w:hint="eastAsia"/>
              </w:rPr>
              <w:t>消毒程序为自动控制，一键启动操作，无需人工值守。设备程序运行采用抽气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消毒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密闭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解析的模式，各个程序阶段时间均可根据实际需求预先手动设置，设置范围</w:t>
            </w:r>
            <w:r>
              <w:rPr>
                <w:rFonts w:hint="eastAsia"/>
              </w:rPr>
              <w:t>0-999min</w:t>
            </w:r>
            <w:r>
              <w:rPr>
                <w:rFonts w:hint="eastAsia"/>
              </w:rPr>
              <w:t>，可轻松完成个性化的消毒需求且操作简便。</w:t>
            </w:r>
          </w:p>
        </w:tc>
      </w:tr>
      <w:tr w:rsidR="00364740" w14:paraId="2367E7DD" w14:textId="77777777" w:rsidTr="00A66937">
        <w:trPr>
          <w:trHeight w:val="170"/>
        </w:trPr>
        <w:tc>
          <w:tcPr>
            <w:tcW w:w="596" w:type="pct"/>
            <w:vMerge/>
          </w:tcPr>
          <w:p w14:paraId="7E77909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BF26DE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E704085" w14:textId="6760311E" w:rsidR="00364740" w:rsidRDefault="00364740" w:rsidP="00364740">
            <w:pPr>
              <w:spacing w:line="360" w:lineRule="exact"/>
              <w:jc w:val="left"/>
              <w:rPr>
                <w:b/>
                <w:bCs/>
              </w:rPr>
            </w:pPr>
            <w:r>
              <w:rPr>
                <w:rFonts w:hint="eastAsia"/>
              </w:rPr>
              <w:t>10.</w:t>
            </w:r>
            <w:r>
              <w:rPr>
                <w:rFonts w:hint="eastAsia"/>
              </w:rPr>
              <w:t>根据使用场景，所有阶段时间可调，且具备记忆功能。</w:t>
            </w:r>
          </w:p>
        </w:tc>
      </w:tr>
      <w:tr w:rsidR="00364740" w14:paraId="16F22D04" w14:textId="77777777" w:rsidTr="00A66937">
        <w:trPr>
          <w:trHeight w:val="364"/>
        </w:trPr>
        <w:tc>
          <w:tcPr>
            <w:tcW w:w="596" w:type="pct"/>
            <w:vMerge/>
          </w:tcPr>
          <w:p w14:paraId="2816BFD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BCA630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E46387E" w14:textId="7654553A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11.</w:t>
            </w: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hint="eastAsia"/>
              </w:rPr>
              <w:t>消毒机具备一拖二的功能，可同时对两个单元的床位进行消毒</w:t>
            </w:r>
          </w:p>
        </w:tc>
      </w:tr>
      <w:tr w:rsidR="00364740" w14:paraId="6F22AE9C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3B5B40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CC7D4D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93C4E3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9904F5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041B161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698" w:type="pct"/>
            <w:vMerge w:val="restart"/>
          </w:tcPr>
          <w:p w14:paraId="733E7CC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3F44B98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4A8E47E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4F6A782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428FA82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发药车</w:t>
            </w:r>
          </w:p>
        </w:tc>
        <w:tc>
          <w:tcPr>
            <w:tcW w:w="3706" w:type="pct"/>
          </w:tcPr>
          <w:p w14:paraId="1C3317BF" w14:textId="1E6C76C1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规格</w:t>
            </w:r>
            <w:r>
              <w:rPr>
                <w:rFonts w:hint="eastAsia"/>
              </w:rPr>
              <w:t xml:space="preserve">625*480*930mm </w:t>
            </w:r>
            <w:r>
              <w:rPr>
                <w:rFonts w:ascii="宋体" w:hAnsi="宋体" w:cs="宋体" w:hint="eastAsia"/>
                <w:color w:val="000000"/>
              </w:rPr>
              <w:t>允差±2mm。</w:t>
            </w:r>
          </w:p>
        </w:tc>
      </w:tr>
      <w:tr w:rsidR="00364740" w14:paraId="740094D0" w14:textId="77777777" w:rsidTr="00A66937">
        <w:trPr>
          <w:trHeight w:val="170"/>
        </w:trPr>
        <w:tc>
          <w:tcPr>
            <w:tcW w:w="596" w:type="pct"/>
            <w:vMerge/>
          </w:tcPr>
          <w:p w14:paraId="209187A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A0E5B4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3D16AF1" w14:textId="261F6B84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适用于医护人员对病人急救。</w:t>
            </w:r>
          </w:p>
        </w:tc>
      </w:tr>
      <w:tr w:rsidR="00364740" w14:paraId="3E028E8B" w14:textId="77777777" w:rsidTr="00A66937">
        <w:trPr>
          <w:trHeight w:val="170"/>
        </w:trPr>
        <w:tc>
          <w:tcPr>
            <w:tcW w:w="596" w:type="pct"/>
            <w:vMerge/>
          </w:tcPr>
          <w:p w14:paraId="5559D3A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21A145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D8C64C3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主体：主要由铝·钢·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工程塑料结构组成；四柱承重。</w:t>
            </w:r>
          </w:p>
        </w:tc>
      </w:tr>
      <w:tr w:rsidR="00364740" w14:paraId="7DE61C43" w14:textId="77777777" w:rsidTr="00A66937">
        <w:trPr>
          <w:trHeight w:val="170"/>
        </w:trPr>
        <w:tc>
          <w:tcPr>
            <w:tcW w:w="596" w:type="pct"/>
            <w:vMerge/>
          </w:tcPr>
          <w:p w14:paraId="03232E2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7AE8F3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EB842C3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4.ABS</w:t>
            </w:r>
            <w:r>
              <w:rPr>
                <w:rFonts w:hint="eastAsia"/>
              </w:rPr>
              <w:t>双层底面注塑工艺成型台面，凹陷设计可防止物品滑落，台面配有</w:t>
            </w:r>
            <w:r>
              <w:rPr>
                <w:rFonts w:hint="eastAsia"/>
              </w:rPr>
              <w:t>304</w:t>
            </w:r>
            <w:r>
              <w:rPr>
                <w:rFonts w:hint="eastAsia"/>
              </w:rPr>
              <w:t>材质不锈钢护栏；台面上配透明软玻璃，左侧配一个花篮，右侧两只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方形污物桶；方便存放垃圾；下方两个水桶。</w:t>
            </w:r>
          </w:p>
        </w:tc>
      </w:tr>
      <w:tr w:rsidR="00364740" w14:paraId="26B96909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743647F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17399B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</w:p>
        </w:tc>
        <w:tc>
          <w:tcPr>
            <w:tcW w:w="698" w:type="pct"/>
            <w:vMerge w:val="restart"/>
          </w:tcPr>
          <w:p w14:paraId="2ADD946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192AB0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过床板</w:t>
            </w:r>
          </w:p>
        </w:tc>
        <w:tc>
          <w:tcPr>
            <w:tcW w:w="3706" w:type="pct"/>
          </w:tcPr>
          <w:p w14:paraId="42B7F832" w14:textId="77777777" w:rsidR="00364740" w:rsidRDefault="00364740" w:rsidP="00364740">
            <w:pPr>
              <w:spacing w:line="360" w:lineRule="exact"/>
              <w:jc w:val="left"/>
              <w:rPr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规格</w:t>
            </w:r>
            <w:r>
              <w:rPr>
                <w:rFonts w:hint="eastAsia"/>
              </w:rPr>
              <w:t xml:space="preserve">:186*56*0.6cm </w:t>
            </w:r>
            <w:r>
              <w:rPr>
                <w:rFonts w:hint="eastAsia"/>
              </w:rPr>
              <w:t>长宽</w:t>
            </w:r>
            <w:r>
              <w:rPr>
                <w:rFonts w:ascii="宋体" w:hAnsi="宋体" w:cs="宋体" w:hint="eastAsia"/>
                <w:color w:val="000000"/>
              </w:rPr>
              <w:t>允差±1cm高度允差±0.1cm</w:t>
            </w:r>
          </w:p>
        </w:tc>
      </w:tr>
      <w:tr w:rsidR="00364740" w14:paraId="09FAE934" w14:textId="77777777" w:rsidTr="00A66937">
        <w:trPr>
          <w:trHeight w:val="170"/>
        </w:trPr>
        <w:tc>
          <w:tcPr>
            <w:tcW w:w="596" w:type="pct"/>
            <w:vMerge/>
          </w:tcPr>
          <w:p w14:paraId="31FF541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B48C2D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16710C4" w14:textId="77777777" w:rsidR="00364740" w:rsidRDefault="00364740" w:rsidP="00364740">
            <w:pPr>
              <w:spacing w:line="360" w:lineRule="exact"/>
              <w:jc w:val="left"/>
              <w:rPr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采用优质树脂材料作为担架把手，并且上浮颗粒，更具防滑效果。</w:t>
            </w:r>
          </w:p>
        </w:tc>
      </w:tr>
      <w:tr w:rsidR="00364740" w14:paraId="74C491DA" w14:textId="77777777" w:rsidTr="00A66937">
        <w:trPr>
          <w:trHeight w:val="170"/>
        </w:trPr>
        <w:tc>
          <w:tcPr>
            <w:tcW w:w="596" w:type="pct"/>
            <w:vMerge/>
          </w:tcPr>
          <w:p w14:paraId="79D113A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4EAF9F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584DAA4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特别使用于脊柱骨折，四肢骨折及各类创伤病人转运。放射科，核磁共振，或</w:t>
            </w:r>
            <w:r>
              <w:rPr>
                <w:rFonts w:hint="eastAsia"/>
              </w:rPr>
              <w:t>X</w:t>
            </w:r>
            <w:r>
              <w:rPr>
                <w:rFonts w:hint="eastAsia"/>
              </w:rPr>
              <w:t>光拍摄，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超等可直接转移使用。</w:t>
            </w:r>
          </w:p>
        </w:tc>
      </w:tr>
      <w:tr w:rsidR="00364740" w14:paraId="18C1A295" w14:textId="77777777" w:rsidTr="00A66937">
        <w:trPr>
          <w:trHeight w:val="90"/>
        </w:trPr>
        <w:tc>
          <w:tcPr>
            <w:tcW w:w="596" w:type="pct"/>
            <w:vMerge w:val="restart"/>
          </w:tcPr>
          <w:p w14:paraId="341C54F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 </w:t>
            </w:r>
          </w:p>
          <w:p w14:paraId="6C19854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A1A05C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lastRenderedPageBreak/>
              <w:t>6</w:t>
            </w:r>
          </w:p>
        </w:tc>
        <w:tc>
          <w:tcPr>
            <w:tcW w:w="698" w:type="pct"/>
            <w:vMerge w:val="restart"/>
          </w:tcPr>
          <w:p w14:paraId="435B696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6FAFDC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35E6A85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lastRenderedPageBreak/>
              <w:t>急救车</w:t>
            </w:r>
          </w:p>
        </w:tc>
        <w:tc>
          <w:tcPr>
            <w:tcW w:w="3706" w:type="pct"/>
          </w:tcPr>
          <w:p w14:paraId="6CD3E9EA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lastRenderedPageBreak/>
              <w:t>1.</w:t>
            </w:r>
            <w:r>
              <w:rPr>
                <w:rFonts w:hint="eastAsia"/>
              </w:rPr>
              <w:t>车体规格：</w:t>
            </w:r>
            <w:r>
              <w:rPr>
                <w:rFonts w:hint="eastAsia"/>
              </w:rPr>
              <w:t xml:space="preserve">750*480*930mm </w:t>
            </w:r>
            <w:r>
              <w:rPr>
                <w:rFonts w:ascii="宋体" w:hAnsi="宋体" w:cs="宋体" w:hint="eastAsia"/>
                <w:color w:val="000000"/>
              </w:rPr>
              <w:t>允差±2mm</w:t>
            </w:r>
          </w:p>
        </w:tc>
      </w:tr>
      <w:tr w:rsidR="00364740" w14:paraId="7339B062" w14:textId="77777777" w:rsidTr="00A66937">
        <w:trPr>
          <w:trHeight w:val="170"/>
        </w:trPr>
        <w:tc>
          <w:tcPr>
            <w:tcW w:w="596" w:type="pct"/>
            <w:vMerge/>
          </w:tcPr>
          <w:p w14:paraId="5786E93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DAEFB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CFE4F6B" w14:textId="65D73F79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适用于医护人员对病人急救</w:t>
            </w:r>
          </w:p>
        </w:tc>
      </w:tr>
      <w:tr w:rsidR="00364740" w14:paraId="2891FBE4" w14:textId="77777777" w:rsidTr="00A66937">
        <w:trPr>
          <w:trHeight w:val="170"/>
        </w:trPr>
        <w:tc>
          <w:tcPr>
            <w:tcW w:w="596" w:type="pct"/>
            <w:vMerge/>
          </w:tcPr>
          <w:p w14:paraId="07308AD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C4A97C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4AE2A1B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主体用铝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钢</w:t>
            </w:r>
            <w:r>
              <w:rPr>
                <w:rFonts w:hint="eastAsia"/>
              </w:rPr>
              <w:t>.ABS</w:t>
            </w:r>
            <w:r>
              <w:rPr>
                <w:rFonts w:hint="eastAsia"/>
              </w:rPr>
              <w:t>全新料工程结构组成，四柱承重</w:t>
            </w:r>
          </w:p>
        </w:tc>
      </w:tr>
      <w:tr w:rsidR="00364740" w14:paraId="70D707FE" w14:textId="77777777" w:rsidTr="00A66937">
        <w:trPr>
          <w:trHeight w:val="170"/>
        </w:trPr>
        <w:tc>
          <w:tcPr>
            <w:tcW w:w="596" w:type="pct"/>
            <w:vMerge/>
          </w:tcPr>
          <w:p w14:paraId="5E3DCB2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3A7F43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D5068F3" w14:textId="29B51DEA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背面：心肺复苏板，氧气瓶支架，电源线插座。</w:t>
            </w:r>
          </w:p>
        </w:tc>
      </w:tr>
      <w:tr w:rsidR="00364740" w14:paraId="2A3D69CA" w14:textId="77777777" w:rsidTr="00A66937">
        <w:trPr>
          <w:trHeight w:val="170"/>
        </w:trPr>
        <w:tc>
          <w:tcPr>
            <w:tcW w:w="596" w:type="pct"/>
            <w:vMerge/>
          </w:tcPr>
          <w:p w14:paraId="045A93B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1E0768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B2F8CE8" w14:textId="2D6A65FC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左侧：副工作写字台，资料盒</w:t>
            </w:r>
            <w:r>
              <w:rPr>
                <w:rFonts w:hint="eastAsia"/>
              </w:rPr>
              <w:t>;</w:t>
            </w:r>
            <w:r>
              <w:rPr>
                <w:rFonts w:hint="eastAsia"/>
              </w:rPr>
              <w:t>右侧：两只污物桶，豪华静音脚轮四只，（二只带刹车功能，二只不带刹）可在任意状态下使用刹车功能，防卷发缠绕。</w:t>
            </w:r>
          </w:p>
        </w:tc>
      </w:tr>
      <w:tr w:rsidR="00364740" w14:paraId="08393501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1110252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36D260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D598A0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F10149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6F1CE2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698" w:type="pct"/>
            <w:vMerge w:val="restart"/>
          </w:tcPr>
          <w:p w14:paraId="157F638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31ACB7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45FCC41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CFB65C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237B1D7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内镜运送车</w:t>
            </w:r>
          </w:p>
        </w:tc>
        <w:tc>
          <w:tcPr>
            <w:tcW w:w="3706" w:type="pct"/>
          </w:tcPr>
          <w:p w14:paraId="45271ABA" w14:textId="62681EC9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>产品配置：车体、万向轮、托盘、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透明盖、把手、螺丝配件袋等。</w:t>
            </w:r>
            <w:r>
              <w:rPr>
                <w:rFonts w:hint="eastAsia"/>
              </w:rPr>
              <w:t xml:space="preserve">                                           </w:t>
            </w:r>
          </w:p>
        </w:tc>
      </w:tr>
      <w:tr w:rsidR="00364740" w14:paraId="2183ADA7" w14:textId="77777777" w:rsidTr="00A66937">
        <w:trPr>
          <w:trHeight w:val="90"/>
        </w:trPr>
        <w:tc>
          <w:tcPr>
            <w:tcW w:w="596" w:type="pct"/>
            <w:vMerge/>
          </w:tcPr>
          <w:p w14:paraId="15B31C4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350195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2E8369C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托盘可拿下，便于清理。</w:t>
            </w:r>
          </w:p>
        </w:tc>
      </w:tr>
      <w:tr w:rsidR="00364740" w14:paraId="12048C05" w14:textId="77777777" w:rsidTr="00A66937">
        <w:trPr>
          <w:trHeight w:val="170"/>
        </w:trPr>
        <w:tc>
          <w:tcPr>
            <w:tcW w:w="596" w:type="pct"/>
            <w:vMerge/>
          </w:tcPr>
          <w:p w14:paraId="53A9B53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09AC04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BCF1279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每个托盘配盖子，方便了解镜子的情况。</w:t>
            </w:r>
          </w:p>
        </w:tc>
      </w:tr>
      <w:tr w:rsidR="00364740" w14:paraId="0D8071E0" w14:textId="77777777" w:rsidTr="00A66937">
        <w:trPr>
          <w:trHeight w:val="170"/>
        </w:trPr>
        <w:tc>
          <w:tcPr>
            <w:tcW w:w="596" w:type="pct"/>
            <w:vMerge/>
          </w:tcPr>
          <w:p w14:paraId="537C4A0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2318AF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1AD396B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带把手，人性化的高度设计使车体推行更流畅</w:t>
            </w:r>
          </w:p>
        </w:tc>
      </w:tr>
      <w:tr w:rsidR="00364740" w14:paraId="31D18AF1" w14:textId="77777777" w:rsidTr="00A66937">
        <w:trPr>
          <w:trHeight w:val="170"/>
        </w:trPr>
        <w:tc>
          <w:tcPr>
            <w:tcW w:w="596" w:type="pct"/>
            <w:vMerge/>
          </w:tcPr>
          <w:p w14:paraId="139D541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5B025F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1AE2BC3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托盘表面光滑、一次成型没有死角。</w:t>
            </w:r>
          </w:p>
        </w:tc>
      </w:tr>
      <w:tr w:rsidR="00364740" w14:paraId="7EABDB84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3DA4EAC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2E0DF5C" w14:textId="77777777" w:rsidR="00364740" w:rsidRDefault="00364740" w:rsidP="00364740">
            <w:pPr>
              <w:pStyle w:val="a4"/>
            </w:pPr>
          </w:p>
          <w:p w14:paraId="047DB82C" w14:textId="77777777" w:rsidR="00364740" w:rsidRPr="00A66937" w:rsidRDefault="00364740" w:rsidP="00364740">
            <w:pPr>
              <w:pStyle w:val="21"/>
            </w:pPr>
          </w:p>
          <w:p w14:paraId="7AD00E4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8</w:t>
            </w:r>
          </w:p>
        </w:tc>
        <w:tc>
          <w:tcPr>
            <w:tcW w:w="698" w:type="pct"/>
            <w:vMerge w:val="restart"/>
          </w:tcPr>
          <w:p w14:paraId="1AC01A1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6B6115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E8EEEC5" w14:textId="77777777" w:rsidR="00364740" w:rsidRDefault="00364740" w:rsidP="00364740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6C6AC3A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内镜专用治疗车</w:t>
            </w:r>
          </w:p>
        </w:tc>
        <w:tc>
          <w:tcPr>
            <w:tcW w:w="3706" w:type="pct"/>
          </w:tcPr>
          <w:p w14:paraId="56E0871A" w14:textId="142ED099" w:rsidR="00364740" w:rsidRDefault="00364740" w:rsidP="00364740">
            <w:pPr>
              <w:pStyle w:val="ae"/>
              <w:numPr>
                <w:ilvl w:val="0"/>
                <w:numId w:val="45"/>
              </w:numPr>
              <w:spacing w:line="360" w:lineRule="exact"/>
              <w:ind w:firstLineChars="0"/>
              <w:jc w:val="left"/>
            </w:pPr>
            <w:r>
              <w:rPr>
                <w:rFonts w:hint="eastAsia"/>
              </w:rPr>
              <w:t>产品配置：车体、万向轮、托盘、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透明盖、把手、螺丝配件袋等。</w:t>
            </w:r>
          </w:p>
        </w:tc>
      </w:tr>
      <w:tr w:rsidR="00364740" w14:paraId="6319522A" w14:textId="77777777" w:rsidTr="00A66937">
        <w:trPr>
          <w:trHeight w:val="170"/>
        </w:trPr>
        <w:tc>
          <w:tcPr>
            <w:tcW w:w="596" w:type="pct"/>
            <w:vMerge/>
          </w:tcPr>
          <w:p w14:paraId="2211467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BC8680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24C45AA" w14:textId="7D4C1017" w:rsidR="00364740" w:rsidRDefault="00364740" w:rsidP="00364740">
            <w:pPr>
              <w:pStyle w:val="ae"/>
              <w:numPr>
                <w:ilvl w:val="0"/>
                <w:numId w:val="45"/>
              </w:numPr>
              <w:spacing w:line="360" w:lineRule="exact"/>
              <w:ind w:firstLineChars="0"/>
              <w:jc w:val="left"/>
            </w:pPr>
            <w:r>
              <w:rPr>
                <w:rFonts w:hint="eastAsia"/>
              </w:rPr>
              <w:t>托盘可拿下，便于清理。</w:t>
            </w:r>
          </w:p>
        </w:tc>
      </w:tr>
      <w:tr w:rsidR="00364740" w14:paraId="189A09FD" w14:textId="77777777" w:rsidTr="00A66937">
        <w:trPr>
          <w:trHeight w:val="170"/>
        </w:trPr>
        <w:tc>
          <w:tcPr>
            <w:tcW w:w="596" w:type="pct"/>
            <w:vMerge/>
          </w:tcPr>
          <w:p w14:paraId="5D71F31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786BCE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709A8B6" w14:textId="701EA4CC" w:rsidR="00364740" w:rsidRDefault="00364740" w:rsidP="00364740">
            <w:pPr>
              <w:pStyle w:val="ae"/>
              <w:numPr>
                <w:ilvl w:val="0"/>
                <w:numId w:val="45"/>
              </w:numPr>
              <w:spacing w:line="360" w:lineRule="exact"/>
              <w:ind w:firstLineChars="0"/>
              <w:jc w:val="left"/>
            </w:pPr>
            <w:r>
              <w:rPr>
                <w:rFonts w:hint="eastAsia"/>
              </w:rPr>
              <w:t>每个托盘配盖子，方便了解镜子的情况。</w:t>
            </w:r>
          </w:p>
        </w:tc>
      </w:tr>
      <w:tr w:rsidR="00364740" w14:paraId="5211FD1E" w14:textId="77777777" w:rsidTr="00A66937">
        <w:trPr>
          <w:trHeight w:val="170"/>
        </w:trPr>
        <w:tc>
          <w:tcPr>
            <w:tcW w:w="596" w:type="pct"/>
            <w:vMerge/>
          </w:tcPr>
          <w:p w14:paraId="687DE76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12358F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4191A48" w14:textId="13E8F19D" w:rsidR="00364740" w:rsidRDefault="00364740" w:rsidP="00364740">
            <w:pPr>
              <w:pStyle w:val="ae"/>
              <w:numPr>
                <w:ilvl w:val="0"/>
                <w:numId w:val="45"/>
              </w:numPr>
              <w:spacing w:line="360" w:lineRule="exact"/>
              <w:ind w:firstLineChars="0"/>
              <w:jc w:val="left"/>
            </w:pPr>
            <w:r>
              <w:rPr>
                <w:rFonts w:hint="eastAsia"/>
              </w:rPr>
              <w:t>带把手，人性化的高度设计使车体推行更流畅。</w:t>
            </w:r>
          </w:p>
        </w:tc>
      </w:tr>
      <w:tr w:rsidR="00364740" w14:paraId="76BA8E5F" w14:textId="77777777" w:rsidTr="00A66937">
        <w:trPr>
          <w:trHeight w:val="170"/>
        </w:trPr>
        <w:tc>
          <w:tcPr>
            <w:tcW w:w="596" w:type="pct"/>
            <w:vMerge/>
          </w:tcPr>
          <w:p w14:paraId="1728543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134C16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FEBDE43" w14:textId="51D79813" w:rsidR="00364740" w:rsidRDefault="00364740" w:rsidP="00364740">
            <w:pPr>
              <w:pStyle w:val="ae"/>
              <w:numPr>
                <w:ilvl w:val="0"/>
                <w:numId w:val="45"/>
              </w:numPr>
              <w:spacing w:line="360" w:lineRule="exact"/>
              <w:ind w:firstLineChars="0"/>
              <w:jc w:val="left"/>
            </w:pPr>
            <w:r>
              <w:rPr>
                <w:rFonts w:hint="eastAsia"/>
              </w:rPr>
              <w:t>托盘表面光滑、一次成型没有死角。</w:t>
            </w:r>
          </w:p>
        </w:tc>
      </w:tr>
      <w:tr w:rsidR="00364740" w14:paraId="002CD286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777B2E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61759C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8DD006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165AE8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4E68BE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</w:t>
            </w:r>
          </w:p>
        </w:tc>
        <w:tc>
          <w:tcPr>
            <w:tcW w:w="698" w:type="pct"/>
            <w:vMerge w:val="restart"/>
          </w:tcPr>
          <w:p w14:paraId="5B90E7B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611735E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27C66A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97B6FF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F83E36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平车</w:t>
            </w:r>
          </w:p>
        </w:tc>
        <w:tc>
          <w:tcPr>
            <w:tcW w:w="3706" w:type="pct"/>
          </w:tcPr>
          <w:p w14:paraId="61B88E02" w14:textId="79D5EE32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车身：采用优质冷轧板一次压铸成形和钢制件材料组成，强度高外形美观。</w:t>
            </w:r>
          </w:p>
        </w:tc>
      </w:tr>
      <w:tr w:rsidR="00364740" w14:paraId="4F96FE5C" w14:textId="77777777" w:rsidTr="00A66937">
        <w:trPr>
          <w:trHeight w:val="170"/>
        </w:trPr>
        <w:tc>
          <w:tcPr>
            <w:tcW w:w="596" w:type="pct"/>
            <w:vMerge/>
          </w:tcPr>
          <w:p w14:paraId="5295127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BF1D9B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8390C3B" w14:textId="2431570A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床面：采用优质</w:t>
            </w:r>
            <w:r>
              <w:rPr>
                <w:rFonts w:hint="eastAsia"/>
              </w:rPr>
              <w:t>PE</w:t>
            </w:r>
            <w:r>
              <w:rPr>
                <w:rFonts w:hint="eastAsia"/>
              </w:rPr>
              <w:t>材料一次性吹塑成型，床板带透气孔，承重性高，透气性好，美观牢固，易清洗。</w:t>
            </w:r>
          </w:p>
        </w:tc>
      </w:tr>
      <w:tr w:rsidR="00364740" w14:paraId="15BBA429" w14:textId="77777777" w:rsidTr="00A66937">
        <w:trPr>
          <w:trHeight w:val="170"/>
        </w:trPr>
        <w:tc>
          <w:tcPr>
            <w:tcW w:w="596" w:type="pct"/>
            <w:vMerge/>
          </w:tcPr>
          <w:p w14:paraId="6EA901D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4B8569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EDED5C5" w14:textId="51C3075C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护栏：台面两侧配二片提升式小护栏，优质</w:t>
            </w:r>
            <w:r>
              <w:rPr>
                <w:rFonts w:hint="eastAsia"/>
              </w:rPr>
              <w:t>PP</w:t>
            </w:r>
            <w:r>
              <w:rPr>
                <w:rFonts w:hint="eastAsia"/>
              </w:rPr>
              <w:t>工程塑料，弧线型流畅设计，经过整体中空吹塑一次成型；装有气弹簧可缓冲护栏提升与下降的速度，延长护栏使用寿，通过提手开关实现上下提升功能；护栏的上部呈易于握持的形状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可作病人起立时的助力棒；给患者进行检查或治疗时，可将护栏收纳到床板下面。</w:t>
            </w:r>
          </w:p>
        </w:tc>
      </w:tr>
      <w:tr w:rsidR="00364740" w14:paraId="5B528D66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0C6008B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B3B98D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864599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CCCA5C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200B38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FF46C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EEDB3E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01A89E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528D0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9DE8A8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9746EC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2C9873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854AC5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365106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733F89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FD5A92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</w:t>
            </w:r>
          </w:p>
        </w:tc>
        <w:tc>
          <w:tcPr>
            <w:tcW w:w="698" w:type="pct"/>
            <w:vMerge w:val="restart"/>
          </w:tcPr>
          <w:p w14:paraId="42C627C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46F0367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8671A4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7668BAF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2ADA4C8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3B6E85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6AFBC01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7045F6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DCD162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FD7122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8DF7EE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113B0D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7B73206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AAF37D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7EFEB2F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C25530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 xml:space="preserve">抢救箱（小） </w:t>
            </w:r>
          </w:p>
        </w:tc>
        <w:tc>
          <w:tcPr>
            <w:tcW w:w="3706" w:type="pct"/>
          </w:tcPr>
          <w:p w14:paraId="0EEDFEBF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外观应色泽均匀、表面光洁，放置平稳；应无明显污渍，刮痕；箱口紧密，对口箱底、盖口缝隙不大于</w:t>
            </w:r>
            <w:r>
              <w:rPr>
                <w:rFonts w:hint="eastAsia"/>
              </w:rPr>
              <w:t>5mm</w:t>
            </w:r>
            <w:r>
              <w:rPr>
                <w:rFonts w:hint="eastAsia"/>
              </w:rPr>
              <w:t>。</w:t>
            </w:r>
          </w:p>
        </w:tc>
      </w:tr>
      <w:tr w:rsidR="00364740" w14:paraId="6CE7DFB6" w14:textId="77777777" w:rsidTr="00A66937">
        <w:trPr>
          <w:trHeight w:val="170"/>
        </w:trPr>
        <w:tc>
          <w:tcPr>
            <w:tcW w:w="596" w:type="pct"/>
            <w:vMerge/>
          </w:tcPr>
          <w:p w14:paraId="4F30A8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8C8181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F50E181" w14:textId="50330726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材质：采用</w:t>
            </w:r>
            <w:r>
              <w:rPr>
                <w:rFonts w:hint="eastAsia"/>
              </w:rPr>
              <w:t>2-3mm</w:t>
            </w:r>
            <w:r>
              <w:rPr>
                <w:rFonts w:hint="eastAsia"/>
              </w:rPr>
              <w:t>铝塑板，铝合金框架，内衬蓝色尼龙绒布，优质铜制锁芯，五金合页。</w:t>
            </w:r>
          </w:p>
        </w:tc>
      </w:tr>
      <w:tr w:rsidR="00364740" w14:paraId="42076165" w14:textId="77777777" w:rsidTr="00A66937">
        <w:trPr>
          <w:trHeight w:val="170"/>
        </w:trPr>
        <w:tc>
          <w:tcPr>
            <w:tcW w:w="596" w:type="pct"/>
            <w:vMerge/>
          </w:tcPr>
          <w:p w14:paraId="167E3EC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43A52D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C89156A" w14:textId="0E8BCBF2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内部采用</w:t>
            </w:r>
            <w:r>
              <w:rPr>
                <w:rFonts w:hint="eastAsia"/>
              </w:rPr>
              <w:t>PP</w:t>
            </w:r>
            <w:r>
              <w:rPr>
                <w:rFonts w:hint="eastAsia"/>
              </w:rPr>
              <w:t>材质的三格托盘进行上下分隔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底部具有防滑脚垫。</w:t>
            </w:r>
          </w:p>
        </w:tc>
      </w:tr>
      <w:tr w:rsidR="00364740" w14:paraId="1473C149" w14:textId="77777777" w:rsidTr="00A66937">
        <w:trPr>
          <w:trHeight w:val="170"/>
        </w:trPr>
        <w:tc>
          <w:tcPr>
            <w:tcW w:w="596" w:type="pct"/>
            <w:vMerge/>
          </w:tcPr>
          <w:p w14:paraId="30302A0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2C8E2D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FB3814A" w14:textId="55BDF12C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伏消毒液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支，有效碘含量：</w:t>
            </w:r>
            <w:r>
              <w:rPr>
                <w:rFonts w:hint="eastAsia"/>
              </w:rPr>
              <w:t>4-7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g/L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棉棒采用塑料膜包装，膜热合牢固无脱开。</w:t>
            </w:r>
          </w:p>
        </w:tc>
      </w:tr>
      <w:tr w:rsidR="00364740" w14:paraId="09F90AA2" w14:textId="77777777" w:rsidTr="00A66937">
        <w:trPr>
          <w:trHeight w:val="90"/>
        </w:trPr>
        <w:tc>
          <w:tcPr>
            <w:tcW w:w="596" w:type="pct"/>
            <w:vMerge/>
          </w:tcPr>
          <w:p w14:paraId="37CAD95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C00FE4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D27C68E" w14:textId="31B56372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酒精棉球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瓶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粒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酒精棉球应为白色，色泽均匀，无异物，具有乙醇固有气味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酒精棉球浸泡密封后，封口应严密，无渗漏挥发现象。</w:t>
            </w:r>
          </w:p>
        </w:tc>
      </w:tr>
      <w:tr w:rsidR="00364740" w14:paraId="2DC8EA12" w14:textId="77777777" w:rsidTr="00A66937">
        <w:trPr>
          <w:trHeight w:val="170"/>
        </w:trPr>
        <w:tc>
          <w:tcPr>
            <w:tcW w:w="596" w:type="pct"/>
            <w:vMerge/>
          </w:tcPr>
          <w:p w14:paraId="3219A28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C7DA97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BDAA3C1" w14:textId="30F2CB54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</w:rPr>
              <w:t>6.碘伏棉球1瓶25粒,</w:t>
            </w:r>
            <w:r>
              <w:rPr>
                <w:rFonts w:hint="eastAsia"/>
              </w:rPr>
              <w:t>成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塑料瓶包装带镊子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碘伏棉球浸泡密封后，封口应严密，无渗漏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挥发现象。</w:t>
            </w:r>
          </w:p>
        </w:tc>
      </w:tr>
      <w:tr w:rsidR="00364740" w14:paraId="515CFCEA" w14:textId="77777777" w:rsidTr="00A66937">
        <w:trPr>
          <w:trHeight w:val="170"/>
        </w:trPr>
        <w:tc>
          <w:tcPr>
            <w:tcW w:w="596" w:type="pct"/>
            <w:vMerge/>
          </w:tcPr>
          <w:p w14:paraId="0FC88EE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C1F100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EB5D944" w14:textId="590BFAAF" w:rsidR="00364740" w:rsidRDefault="00364740" w:rsidP="00364740">
            <w:pPr>
              <w:pStyle w:val="a4"/>
              <w:jc w:val="left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</w:rPr>
              <w:t>7.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医用酒精棉片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10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片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,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展开尺寸为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6cm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×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3cm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，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 xml:space="preserve"> 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棉片浸泡封装后，封口严密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无渗漏挥发。</w:t>
            </w:r>
          </w:p>
        </w:tc>
      </w:tr>
      <w:tr w:rsidR="00364740" w14:paraId="5FBF1B29" w14:textId="77777777" w:rsidTr="00A66937">
        <w:trPr>
          <w:trHeight w:val="170"/>
        </w:trPr>
        <w:tc>
          <w:tcPr>
            <w:tcW w:w="596" w:type="pct"/>
            <w:vMerge/>
          </w:tcPr>
          <w:p w14:paraId="775F768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453B50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39394C5" w14:textId="0EE5D07E" w:rsidR="00364740" w:rsidRDefault="00364740" w:rsidP="00364740">
            <w:pPr>
              <w:pStyle w:val="a4"/>
              <w:jc w:val="left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</w:rPr>
              <w:t>8.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医用纱布块（大号）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20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片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,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由医用脱脂棉纱布经过裁切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折叠制成。单片装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.10cm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×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10cm-8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层。</w:t>
            </w:r>
          </w:p>
        </w:tc>
      </w:tr>
      <w:tr w:rsidR="00364740" w14:paraId="3A828404" w14:textId="77777777" w:rsidTr="00A66937">
        <w:trPr>
          <w:trHeight w:val="170"/>
        </w:trPr>
        <w:tc>
          <w:tcPr>
            <w:tcW w:w="596" w:type="pct"/>
            <w:vMerge/>
          </w:tcPr>
          <w:p w14:paraId="4181ECA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061A18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C7FB654" w14:textId="3188A71D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</w:rPr>
              <w:t xml:space="preserve">9.医用弹性绷带6 卷 </w:t>
            </w:r>
            <w:r>
              <w:rPr>
                <w:rFonts w:hint="eastAsia"/>
              </w:rPr>
              <w:t>采用涤纶纱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涤棉纱，氨纶沙为主要材质制作而成。</w:t>
            </w:r>
            <w:r>
              <w:rPr>
                <w:rFonts w:ascii="宋体" w:hAnsi="宋体" w:cs="宋体" w:hint="eastAsia"/>
              </w:rPr>
              <w:t xml:space="preserve"> </w:t>
            </w:r>
          </w:p>
        </w:tc>
      </w:tr>
      <w:tr w:rsidR="00364740" w14:paraId="5A5D0B11" w14:textId="77777777" w:rsidTr="00A66937">
        <w:trPr>
          <w:trHeight w:val="170"/>
        </w:trPr>
        <w:tc>
          <w:tcPr>
            <w:tcW w:w="596" w:type="pct"/>
            <w:vMerge/>
          </w:tcPr>
          <w:p w14:paraId="3C0F5C9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45F6C6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BCEDF65" w14:textId="5E0C012B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10.</w:t>
            </w:r>
            <w:r>
              <w:rPr>
                <w:rFonts w:hint="eastAsia"/>
              </w:rPr>
              <w:t>自粘弹性绷带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卷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采用</w:t>
            </w:r>
            <w:r>
              <w:rPr>
                <w:rFonts w:hint="eastAsia"/>
              </w:rPr>
              <w:t>95%</w:t>
            </w:r>
            <w:r>
              <w:rPr>
                <w:rFonts w:hint="eastAsia"/>
              </w:rPr>
              <w:t>无纺布</w:t>
            </w:r>
            <w:r>
              <w:rPr>
                <w:rFonts w:hint="eastAsia"/>
              </w:rPr>
              <w:t>+5%</w:t>
            </w:r>
            <w:r>
              <w:rPr>
                <w:rFonts w:hint="eastAsia"/>
              </w:rPr>
              <w:t>氨纶弹力丝</w:t>
            </w:r>
            <w:r>
              <w:rPr>
                <w:rFonts w:hint="eastAsia"/>
              </w:rPr>
              <w:t>+</w:t>
            </w:r>
            <w:r>
              <w:rPr>
                <w:rFonts w:hint="eastAsia"/>
              </w:rPr>
              <w:t>乳胶制作而成</w:t>
            </w:r>
            <w:r>
              <w:rPr>
                <w:rFonts w:hint="eastAsia"/>
              </w:rPr>
              <w:t>;</w:t>
            </w:r>
            <w:r>
              <w:t xml:space="preserve"> </w:t>
            </w:r>
          </w:p>
        </w:tc>
      </w:tr>
      <w:tr w:rsidR="00364740" w14:paraId="42D2338E" w14:textId="77777777" w:rsidTr="00A66937">
        <w:trPr>
          <w:trHeight w:val="785"/>
        </w:trPr>
        <w:tc>
          <w:tcPr>
            <w:tcW w:w="596" w:type="pct"/>
            <w:vMerge/>
          </w:tcPr>
          <w:p w14:paraId="3E7E822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65449D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AA0B87C" w14:textId="4166C8CC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11.</w:t>
            </w:r>
            <w:r>
              <w:rPr>
                <w:rFonts w:hint="eastAsia"/>
              </w:rPr>
              <w:t>创口贴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弹力型</w:t>
            </w:r>
            <w:r>
              <w:rPr>
                <w:rFonts w:hint="eastAsia"/>
              </w:rPr>
              <w:t xml:space="preserve"> 72mm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19mm  10</w:t>
            </w:r>
            <w:r>
              <w:rPr>
                <w:rFonts w:hint="eastAsia"/>
              </w:rPr>
              <w:t>片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包用于小创口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擦伤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切割伤等浅表性创面的急救及临时性包扎。</w:t>
            </w:r>
          </w:p>
        </w:tc>
      </w:tr>
      <w:tr w:rsidR="00364740" w14:paraId="304C75D3" w14:textId="77777777" w:rsidTr="00A66937">
        <w:trPr>
          <w:trHeight w:val="170"/>
        </w:trPr>
        <w:tc>
          <w:tcPr>
            <w:tcW w:w="596" w:type="pct"/>
            <w:vMerge/>
          </w:tcPr>
          <w:p w14:paraId="1510A58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AAA145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9DA21B9" w14:textId="605F157F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12.</w:t>
            </w:r>
            <w:r>
              <w:rPr>
                <w:rFonts w:hint="eastAsia"/>
              </w:rPr>
              <w:t>医用透气胶带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卷，应采用医用淋膜纸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医用透析纸独立包装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规格为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卷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袋。</w:t>
            </w:r>
          </w:p>
        </w:tc>
      </w:tr>
      <w:tr w:rsidR="00364740" w14:paraId="746457BB" w14:textId="77777777" w:rsidTr="00A66937">
        <w:trPr>
          <w:trHeight w:val="170"/>
        </w:trPr>
        <w:tc>
          <w:tcPr>
            <w:tcW w:w="596" w:type="pct"/>
            <w:vMerge/>
          </w:tcPr>
          <w:p w14:paraId="0050DB4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8F9BC9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FC3C4DE" w14:textId="3E070C6F" w:rsidR="00364740" w:rsidRDefault="00364740" w:rsidP="00364740">
            <w:pPr>
              <w:pStyle w:val="a4"/>
              <w:jc w:val="left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</w:rPr>
              <w:t>13.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医用敷贴（中号）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2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片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,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单片包装。吸水垫采用医用淋膜纸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医用透析纸独立包装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,1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片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/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袋。</w:t>
            </w:r>
          </w:p>
        </w:tc>
      </w:tr>
      <w:tr w:rsidR="00364740" w14:paraId="1986D5BB" w14:textId="77777777" w:rsidTr="00A66937">
        <w:trPr>
          <w:trHeight w:val="170"/>
        </w:trPr>
        <w:tc>
          <w:tcPr>
            <w:tcW w:w="596" w:type="pct"/>
            <w:vMerge/>
          </w:tcPr>
          <w:p w14:paraId="48868E0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D038E5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C796E3C" w14:textId="31140F3E" w:rsidR="00364740" w:rsidRDefault="00364740" w:rsidP="00364740">
            <w:pPr>
              <w:pStyle w:val="a4"/>
              <w:jc w:val="left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</w:rPr>
              <w:t>14.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力帽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2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个，弹力绷带不允许有脱针漏针。</w:t>
            </w:r>
          </w:p>
        </w:tc>
      </w:tr>
      <w:tr w:rsidR="00364740" w14:paraId="4DD9A1A0" w14:textId="77777777" w:rsidTr="00A66937">
        <w:trPr>
          <w:trHeight w:val="335"/>
        </w:trPr>
        <w:tc>
          <w:tcPr>
            <w:tcW w:w="596" w:type="pct"/>
            <w:vMerge/>
          </w:tcPr>
          <w:p w14:paraId="64C229E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7CF050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C016DAF" w14:textId="40120D58" w:rsidR="00364740" w:rsidRDefault="00364740" w:rsidP="00364740">
            <w:pPr>
              <w:pStyle w:val="a4"/>
              <w:jc w:val="left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</w:rPr>
              <w:t>15.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三角绷带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2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包。</w:t>
            </w:r>
          </w:p>
        </w:tc>
      </w:tr>
      <w:tr w:rsidR="00364740" w14:paraId="2B04C89D" w14:textId="77777777" w:rsidTr="00A66937">
        <w:trPr>
          <w:trHeight w:val="527"/>
        </w:trPr>
        <w:tc>
          <w:tcPr>
            <w:tcW w:w="596" w:type="pct"/>
            <w:vMerge/>
          </w:tcPr>
          <w:p w14:paraId="311A42CE" w14:textId="77777777" w:rsidR="00364740" w:rsidRDefault="00364740" w:rsidP="00364740">
            <w:pPr>
              <w:spacing w:line="360" w:lineRule="exact"/>
            </w:pPr>
          </w:p>
        </w:tc>
        <w:tc>
          <w:tcPr>
            <w:tcW w:w="698" w:type="pct"/>
            <w:vMerge/>
          </w:tcPr>
          <w:p w14:paraId="57819DD8" w14:textId="77777777" w:rsidR="00364740" w:rsidRDefault="00364740" w:rsidP="00364740">
            <w:pPr>
              <w:spacing w:line="360" w:lineRule="exact"/>
            </w:pPr>
          </w:p>
        </w:tc>
        <w:tc>
          <w:tcPr>
            <w:tcW w:w="3706" w:type="pct"/>
          </w:tcPr>
          <w:p w14:paraId="3B2F921A" w14:textId="1975A3BF" w:rsidR="00364740" w:rsidRP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16.</w:t>
            </w:r>
            <w:r>
              <w:rPr>
                <w:rFonts w:hint="eastAsia"/>
              </w:rPr>
              <w:t>卡扣式止血带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个，弹性应大于</w:t>
            </w:r>
            <w:r>
              <w:rPr>
                <w:rFonts w:hint="eastAsia"/>
              </w:rPr>
              <w:t>90%</w:t>
            </w:r>
            <w:r>
              <w:rPr>
                <w:rFonts w:hint="eastAsia"/>
              </w:rPr>
              <w:t>。</w:t>
            </w:r>
          </w:p>
        </w:tc>
      </w:tr>
      <w:tr w:rsidR="00364740" w14:paraId="16316FFA" w14:textId="77777777" w:rsidTr="00A66937">
        <w:trPr>
          <w:trHeight w:val="170"/>
        </w:trPr>
        <w:tc>
          <w:tcPr>
            <w:tcW w:w="596" w:type="pct"/>
            <w:vMerge/>
          </w:tcPr>
          <w:p w14:paraId="7190E8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F2EC32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0026034" w14:textId="02EC9779" w:rsidR="00364740" w:rsidRDefault="00364740" w:rsidP="00364740">
            <w:pPr>
              <w:pStyle w:val="a4"/>
              <w:jc w:val="left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</w:rPr>
              <w:t>17.</w:t>
            </w:r>
            <w:r>
              <w:rPr>
                <w:b w:val="0"/>
                <w:bCs w:val="0"/>
                <w:sz w:val="21"/>
                <w:szCs w:val="21"/>
              </w:rPr>
              <w:t>医用夹板</w:t>
            </w:r>
            <w:r>
              <w:rPr>
                <w:b w:val="0"/>
                <w:bCs w:val="0"/>
                <w:sz w:val="21"/>
                <w:szCs w:val="21"/>
              </w:rPr>
              <w:t>1</w:t>
            </w:r>
            <w:r>
              <w:rPr>
                <w:b w:val="0"/>
                <w:bCs w:val="0"/>
                <w:sz w:val="21"/>
                <w:szCs w:val="21"/>
              </w:rPr>
              <w:t>副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 xml:space="preserve"> 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，</w:t>
            </w:r>
            <w:r>
              <w:rPr>
                <w:b w:val="0"/>
                <w:bCs w:val="0"/>
                <w:sz w:val="21"/>
                <w:szCs w:val="21"/>
              </w:rPr>
              <w:t>塑封包装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 xml:space="preserve"> </w:t>
            </w:r>
            <w:r>
              <w:rPr>
                <w:b w:val="0"/>
                <w:bCs w:val="0"/>
                <w:sz w:val="21"/>
                <w:szCs w:val="21"/>
              </w:rPr>
              <w:t>收缩膜包装无破损</w:t>
            </w:r>
          </w:p>
        </w:tc>
      </w:tr>
      <w:tr w:rsidR="00364740" w14:paraId="7BFFEAA7" w14:textId="77777777" w:rsidTr="00A66937">
        <w:trPr>
          <w:trHeight w:val="170"/>
        </w:trPr>
        <w:tc>
          <w:tcPr>
            <w:tcW w:w="596" w:type="pct"/>
            <w:vMerge/>
          </w:tcPr>
          <w:p w14:paraId="01A18F6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E083EF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  <w:vAlign w:val="center"/>
          </w:tcPr>
          <w:p w14:paraId="0D652317" w14:textId="2799F61B" w:rsidR="00364740" w:rsidRDefault="00364740" w:rsidP="00364740">
            <w:pPr>
              <w:jc w:val="left"/>
            </w:pPr>
            <w:r>
              <w:rPr>
                <w:rFonts w:hint="eastAsia"/>
              </w:rPr>
              <w:t>18.</w:t>
            </w:r>
            <w:r>
              <w:rPr>
                <w:rFonts w:hint="eastAsia"/>
              </w:rPr>
              <w:t>医用烧伤敷料（烫伤膏），</w:t>
            </w:r>
            <w:r>
              <w:rPr>
                <w:rFonts w:hint="eastAsia"/>
              </w:rPr>
              <w:t>PH</w:t>
            </w:r>
            <w:r>
              <w:rPr>
                <w:rFonts w:hint="eastAsia"/>
              </w:rPr>
              <w:t>值：</w:t>
            </w:r>
            <w:r>
              <w:rPr>
                <w:rFonts w:hint="eastAsia"/>
              </w:rPr>
              <w:t>PH</w:t>
            </w:r>
            <w:r>
              <w:rPr>
                <w:rFonts w:hint="eastAsia"/>
              </w:rPr>
              <w:t>值应为</w:t>
            </w:r>
            <w:r>
              <w:rPr>
                <w:rFonts w:hint="eastAsia"/>
              </w:rPr>
              <w:t>4.0-7.5</w:t>
            </w:r>
            <w:r>
              <w:rPr>
                <w:rFonts w:hint="eastAsia"/>
              </w:rPr>
              <w:t>包装：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只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盒</w:t>
            </w:r>
          </w:p>
        </w:tc>
      </w:tr>
      <w:tr w:rsidR="00364740" w14:paraId="37862229" w14:textId="77777777" w:rsidTr="00A66937">
        <w:trPr>
          <w:trHeight w:val="170"/>
        </w:trPr>
        <w:tc>
          <w:tcPr>
            <w:tcW w:w="596" w:type="pct"/>
            <w:vMerge/>
          </w:tcPr>
          <w:p w14:paraId="23DA013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D6C820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  <w:vAlign w:val="center"/>
          </w:tcPr>
          <w:p w14:paraId="46C610FA" w14:textId="3179671D" w:rsidR="00364740" w:rsidRDefault="00364740" w:rsidP="00364740">
            <w:pPr>
              <w:tabs>
                <w:tab w:val="center" w:pos="3091"/>
                <w:tab w:val="left" w:pos="4557"/>
              </w:tabs>
              <w:jc w:val="left"/>
            </w:pPr>
            <w:r>
              <w:rPr>
                <w:rFonts w:hint="eastAsia"/>
              </w:rPr>
              <w:t>19.</w:t>
            </w:r>
            <w:r>
              <w:rPr>
                <w:rFonts w:hint="eastAsia"/>
              </w:rPr>
              <w:t>电子体温计</w:t>
            </w:r>
            <w:r>
              <w:rPr>
                <w:rFonts w:hint="eastAsia"/>
              </w:rPr>
              <w:t xml:space="preserve">1 </w:t>
            </w:r>
            <w:r>
              <w:rPr>
                <w:rFonts w:hint="eastAsia"/>
              </w:rPr>
              <w:t>支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显示范围：</w:t>
            </w:r>
            <w:r>
              <w:rPr>
                <w:rFonts w:hint="eastAsia"/>
              </w:rPr>
              <w:t>32.0</w:t>
            </w:r>
            <w:r>
              <w:rPr>
                <w:rFonts w:hint="eastAsia"/>
              </w:rPr>
              <w:t>℃</w:t>
            </w:r>
            <w:r>
              <w:rPr>
                <w:rFonts w:hint="eastAsia"/>
              </w:rPr>
              <w:t xml:space="preserve">~42.9 </w:t>
            </w:r>
            <w:r>
              <w:rPr>
                <w:rFonts w:hint="eastAsia"/>
              </w:rPr>
              <w:t>分辨率：</w:t>
            </w:r>
            <w:r>
              <w:rPr>
                <w:rFonts w:hint="eastAsia"/>
              </w:rPr>
              <w:t>0.1</w:t>
            </w:r>
            <w:r>
              <w:rPr>
                <w:rFonts w:hint="eastAsia"/>
              </w:rPr>
              <w:t>℃</w:t>
            </w:r>
          </w:p>
        </w:tc>
      </w:tr>
      <w:tr w:rsidR="00364740" w14:paraId="3229CB0D" w14:textId="77777777" w:rsidTr="00A66937">
        <w:trPr>
          <w:trHeight w:val="170"/>
        </w:trPr>
        <w:tc>
          <w:tcPr>
            <w:tcW w:w="596" w:type="pct"/>
          </w:tcPr>
          <w:p w14:paraId="2FD9427B" w14:textId="6BF6A57E" w:rsidR="00364740" w:rsidRDefault="00364740" w:rsidP="00364740">
            <w:pPr>
              <w:spacing w:line="360" w:lineRule="exact"/>
            </w:pPr>
            <w:r>
              <w:rPr>
                <w:rFonts w:hint="eastAsia"/>
              </w:rPr>
              <w:t xml:space="preserve"> 11</w:t>
            </w:r>
          </w:p>
        </w:tc>
        <w:tc>
          <w:tcPr>
            <w:tcW w:w="698" w:type="pct"/>
          </w:tcPr>
          <w:p w14:paraId="3CD83C6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三组合器械车</w:t>
            </w:r>
          </w:p>
        </w:tc>
        <w:tc>
          <w:tcPr>
            <w:tcW w:w="3706" w:type="pct"/>
          </w:tcPr>
          <w:p w14:paraId="4E912AF5" w14:textId="718A3578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采用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寸万向轮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只，高耐磨，无噪音，操作灵活方便。</w:t>
            </w:r>
            <w:r>
              <w:rPr>
                <w:rFonts w:hint="eastAsia"/>
              </w:rPr>
              <w:t xml:space="preserve">                                          </w:t>
            </w:r>
          </w:p>
        </w:tc>
      </w:tr>
      <w:tr w:rsidR="00364740" w14:paraId="50129070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2D2BCB93" w14:textId="77777777" w:rsidR="00364740" w:rsidRDefault="00364740" w:rsidP="00364740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</w:rPr>
            </w:pPr>
          </w:p>
          <w:p w14:paraId="7C8F3018" w14:textId="77777777" w:rsidR="00364740" w:rsidRPr="00364740" w:rsidRDefault="00364740" w:rsidP="00364740">
            <w:pPr>
              <w:pStyle w:val="a4"/>
            </w:pPr>
          </w:p>
          <w:p w14:paraId="042D995A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12</w:t>
            </w:r>
          </w:p>
        </w:tc>
        <w:tc>
          <w:tcPr>
            <w:tcW w:w="698" w:type="pct"/>
            <w:vMerge w:val="restart"/>
          </w:tcPr>
          <w:p w14:paraId="6460C81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9850F4E" w14:textId="77777777" w:rsidR="00364740" w:rsidRDefault="00364740" w:rsidP="00364740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60A919C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血液运输箱</w:t>
            </w:r>
          </w:p>
        </w:tc>
        <w:tc>
          <w:tcPr>
            <w:tcW w:w="3706" w:type="pct"/>
          </w:tcPr>
          <w:p w14:paraId="524F879E" w14:textId="074F84BD" w:rsidR="00364740" w:rsidRPr="00364740" w:rsidRDefault="00364740" w:rsidP="00364740">
            <w:pPr>
              <w:spacing w:line="360" w:lineRule="exact"/>
              <w:jc w:val="left"/>
            </w:pPr>
            <w:r w:rsidRPr="00364740">
              <w:rPr>
                <w:rFonts w:hint="eastAsia"/>
              </w:rPr>
              <w:t>1.</w:t>
            </w:r>
            <w:r w:rsidRPr="00364740">
              <w:rPr>
                <w:rFonts w:hint="eastAsia"/>
              </w:rPr>
              <w:t>采用微电脑控制，半导体制冷，可手动调节、自动制冷、制热，温度恒定。</w:t>
            </w:r>
          </w:p>
        </w:tc>
      </w:tr>
      <w:tr w:rsidR="00364740" w14:paraId="7762EC83" w14:textId="77777777" w:rsidTr="00A66937">
        <w:trPr>
          <w:trHeight w:val="170"/>
        </w:trPr>
        <w:tc>
          <w:tcPr>
            <w:tcW w:w="596" w:type="pct"/>
            <w:vMerge/>
          </w:tcPr>
          <w:p w14:paraId="733C02E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0497A6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DE939FF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外壳采用</w:t>
            </w:r>
            <w:r>
              <w:rPr>
                <w:rFonts w:hint="eastAsia"/>
              </w:rPr>
              <w:t xml:space="preserve"> ABS </w:t>
            </w:r>
            <w:r>
              <w:rPr>
                <w:rFonts w:hint="eastAsia"/>
              </w:rPr>
              <w:t>塑料、隔热材料为聚氨整体发泡。具有良好的保温性能。</w:t>
            </w:r>
          </w:p>
        </w:tc>
      </w:tr>
      <w:tr w:rsidR="00364740" w14:paraId="1D485670" w14:textId="77777777" w:rsidTr="00A66937">
        <w:trPr>
          <w:trHeight w:val="170"/>
        </w:trPr>
        <w:tc>
          <w:tcPr>
            <w:tcW w:w="596" w:type="pct"/>
            <w:vMerge/>
          </w:tcPr>
          <w:p w14:paraId="2918479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3802CC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7428080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三种电源模式</w:t>
            </w:r>
            <w:r>
              <w:rPr>
                <w:rFonts w:hint="eastAsia"/>
              </w:rPr>
              <w:t>:</w:t>
            </w:r>
            <w:r>
              <w:rPr>
                <w:rFonts w:hint="eastAsia"/>
              </w:rPr>
              <w:t>即交流电源</w:t>
            </w:r>
            <w:r>
              <w:rPr>
                <w:rFonts w:hint="eastAsia"/>
              </w:rPr>
              <w:t xml:space="preserve"> 220V</w:t>
            </w:r>
            <w:r>
              <w:rPr>
                <w:rFonts w:hint="eastAsia"/>
              </w:rPr>
              <w:t>、直流电源</w:t>
            </w:r>
            <w:r>
              <w:rPr>
                <w:rFonts w:hint="eastAsia"/>
              </w:rPr>
              <w:t xml:space="preserve"> 12V</w:t>
            </w:r>
            <w:r>
              <w:rPr>
                <w:rFonts w:hint="eastAsia"/>
              </w:rPr>
              <w:t>、直流电源</w:t>
            </w:r>
            <w:r>
              <w:rPr>
                <w:rFonts w:hint="eastAsia"/>
              </w:rPr>
              <w:t xml:space="preserve"> 24V</w:t>
            </w:r>
            <w:r>
              <w:rPr>
                <w:rFonts w:hint="eastAsia"/>
              </w:rPr>
              <w:t>。</w:t>
            </w:r>
          </w:p>
        </w:tc>
      </w:tr>
      <w:tr w:rsidR="00364740" w14:paraId="575932D8" w14:textId="77777777" w:rsidTr="00A66937">
        <w:trPr>
          <w:trHeight w:val="170"/>
        </w:trPr>
        <w:tc>
          <w:tcPr>
            <w:tcW w:w="596" w:type="pct"/>
            <w:vMerge/>
          </w:tcPr>
          <w:p w14:paraId="7B28D96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929590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2483654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采用高精度数字式温度传感系统。</w:t>
            </w:r>
          </w:p>
        </w:tc>
      </w:tr>
      <w:tr w:rsidR="00364740" w14:paraId="6841F92C" w14:textId="77777777" w:rsidTr="00A66937">
        <w:trPr>
          <w:trHeight w:val="170"/>
        </w:trPr>
        <w:tc>
          <w:tcPr>
            <w:tcW w:w="596" w:type="pct"/>
            <w:vMerge/>
          </w:tcPr>
          <w:p w14:paraId="14006BE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F3831D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9DC01E8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采用高效制冷片，制冷速度快；可在短时间内达到理想恒温效果。</w:t>
            </w:r>
          </w:p>
        </w:tc>
      </w:tr>
      <w:tr w:rsidR="00364740" w14:paraId="69F09006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1038CE2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E490CF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3839AC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AD49FF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A0A06B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13</w:t>
            </w:r>
          </w:p>
        </w:tc>
        <w:tc>
          <w:tcPr>
            <w:tcW w:w="698" w:type="pct"/>
            <w:vMerge w:val="restart"/>
          </w:tcPr>
          <w:p w14:paraId="6DAFC29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AC8F24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A04268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6C47BA0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6B7767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移动空气消毒机</w:t>
            </w:r>
          </w:p>
        </w:tc>
        <w:tc>
          <w:tcPr>
            <w:tcW w:w="3706" w:type="pct"/>
          </w:tcPr>
          <w:p w14:paraId="1749167E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作用空间（</w:t>
            </w:r>
            <w:r>
              <w:rPr>
                <w:rFonts w:hint="eastAsia"/>
              </w:rPr>
              <w:t>m3</w:t>
            </w:r>
            <w:r>
              <w:rPr>
                <w:rFonts w:hint="eastAsia"/>
              </w:rPr>
              <w:t>）：≤</w:t>
            </w:r>
            <w:r>
              <w:rPr>
                <w:rFonts w:hint="eastAsia"/>
              </w:rPr>
              <w:t>120 m3</w:t>
            </w:r>
          </w:p>
        </w:tc>
      </w:tr>
      <w:tr w:rsidR="00364740" w14:paraId="53F71915" w14:textId="77777777" w:rsidTr="00A66937">
        <w:trPr>
          <w:trHeight w:val="170"/>
        </w:trPr>
        <w:tc>
          <w:tcPr>
            <w:tcW w:w="596" w:type="pct"/>
            <w:vMerge/>
          </w:tcPr>
          <w:p w14:paraId="4CD2357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75AA0D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AD8A322" w14:textId="61BEAF81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面板触摸操作</w:t>
            </w:r>
            <w:r>
              <w:rPr>
                <w:rFonts w:hint="eastAsia"/>
              </w:rPr>
              <w:t>+</w:t>
            </w:r>
            <w:r>
              <w:rPr>
                <w:rFonts w:hint="eastAsia"/>
              </w:rPr>
              <w:t>手机</w:t>
            </w:r>
            <w:r>
              <w:rPr>
                <w:rFonts w:hint="eastAsia"/>
              </w:rPr>
              <w:t>APP</w:t>
            </w:r>
            <w:r>
              <w:rPr>
                <w:rFonts w:hint="eastAsia"/>
              </w:rPr>
              <w:t>远程操作</w:t>
            </w:r>
            <w:r>
              <w:rPr>
                <w:rFonts w:hint="eastAsia"/>
              </w:rPr>
              <w:t>+</w:t>
            </w:r>
            <w:r>
              <w:rPr>
                <w:rFonts w:hint="eastAsia"/>
              </w:rPr>
              <w:t>语音人机互动。</w:t>
            </w:r>
          </w:p>
        </w:tc>
      </w:tr>
      <w:tr w:rsidR="00364740" w14:paraId="643AC65E" w14:textId="77777777" w:rsidTr="00A66937">
        <w:trPr>
          <w:trHeight w:val="170"/>
        </w:trPr>
        <w:tc>
          <w:tcPr>
            <w:tcW w:w="596" w:type="pct"/>
            <w:vMerge/>
          </w:tcPr>
          <w:p w14:paraId="498A0A4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FB922D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C7AF5F7" w14:textId="47A3D7D2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等离子体寿命：等离子体发生器和等离子体电极寿命≥</w:t>
            </w:r>
            <w:r>
              <w:rPr>
                <w:rFonts w:hint="eastAsia"/>
              </w:rPr>
              <w:t>55000</w:t>
            </w:r>
            <w:r>
              <w:rPr>
                <w:rFonts w:hint="eastAsia"/>
              </w:rPr>
              <w:t>小时；</w:t>
            </w:r>
          </w:p>
        </w:tc>
      </w:tr>
      <w:tr w:rsidR="00364740" w14:paraId="124105B6" w14:textId="77777777" w:rsidTr="00A66937">
        <w:trPr>
          <w:trHeight w:val="90"/>
        </w:trPr>
        <w:tc>
          <w:tcPr>
            <w:tcW w:w="596" w:type="pct"/>
            <w:vMerge/>
          </w:tcPr>
          <w:p w14:paraId="3DD8E27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4757CD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A4272F5" w14:textId="5662A7DC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等离子体密度分布：</w:t>
            </w:r>
            <w:r>
              <w:rPr>
                <w:rFonts w:hint="eastAsia"/>
              </w:rPr>
              <w:t>1.0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1018/m-3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</w:rPr>
              <w:t>1.94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1019m-3</w:t>
            </w:r>
            <w:r>
              <w:rPr>
                <w:rFonts w:hint="eastAsia"/>
              </w:rPr>
              <w:t>。</w:t>
            </w:r>
          </w:p>
        </w:tc>
      </w:tr>
      <w:tr w:rsidR="00364740" w14:paraId="7467FD9E" w14:textId="77777777" w:rsidTr="00A66937">
        <w:trPr>
          <w:trHeight w:val="170"/>
        </w:trPr>
        <w:tc>
          <w:tcPr>
            <w:tcW w:w="596" w:type="pct"/>
            <w:vMerge/>
          </w:tcPr>
          <w:p w14:paraId="6384CF6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914F29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3AC4F39" w14:textId="0AF9867B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等离子体寿命：等离子体发生器和等离子体电极寿命≥</w:t>
            </w:r>
            <w:r>
              <w:rPr>
                <w:rFonts w:hint="eastAsia"/>
              </w:rPr>
              <w:t>55000</w:t>
            </w:r>
            <w:r>
              <w:rPr>
                <w:rFonts w:hint="eastAsia"/>
              </w:rPr>
              <w:t>小时；等离子体密度分布：</w:t>
            </w:r>
            <w:r>
              <w:rPr>
                <w:rFonts w:hint="eastAsia"/>
              </w:rPr>
              <w:t>1.0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1018/m-3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</w:rPr>
              <w:t>1.94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1019m-3</w:t>
            </w:r>
            <w:r>
              <w:rPr>
                <w:rFonts w:hint="eastAsia"/>
              </w:rPr>
              <w:t>。</w:t>
            </w:r>
          </w:p>
        </w:tc>
      </w:tr>
      <w:tr w:rsidR="00364740" w14:paraId="6CE5C652" w14:textId="77777777" w:rsidTr="00A66937">
        <w:trPr>
          <w:trHeight w:val="170"/>
        </w:trPr>
        <w:tc>
          <w:tcPr>
            <w:tcW w:w="596" w:type="pct"/>
            <w:vMerge/>
          </w:tcPr>
          <w:p w14:paraId="5479944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73A47A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1DAAB2D" w14:textId="3D8BBA58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、智能提示功能：具备等离子故障报警、滤网过期提示功能。</w:t>
            </w:r>
          </w:p>
        </w:tc>
      </w:tr>
      <w:tr w:rsidR="00364740" w14:paraId="1F0FD785" w14:textId="77777777" w:rsidTr="00A66937">
        <w:trPr>
          <w:trHeight w:val="170"/>
        </w:trPr>
        <w:tc>
          <w:tcPr>
            <w:tcW w:w="596" w:type="pct"/>
            <w:vMerge/>
          </w:tcPr>
          <w:p w14:paraId="45F6240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ED23F6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2D7E242" w14:textId="220C08B1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、等离子体发生器为高分子阻燃材料构成，阻燃等级达到</w:t>
            </w:r>
            <w:r>
              <w:rPr>
                <w:rFonts w:hint="eastAsia"/>
              </w:rPr>
              <w:t>V-0</w:t>
            </w:r>
            <w:r>
              <w:rPr>
                <w:rFonts w:hint="eastAsia"/>
              </w:rPr>
              <w:t>；</w:t>
            </w:r>
            <w:r>
              <w:t xml:space="preserve"> </w:t>
            </w:r>
          </w:p>
        </w:tc>
      </w:tr>
      <w:tr w:rsidR="00364740" w14:paraId="3C3539DA" w14:textId="77777777" w:rsidTr="00A66937">
        <w:trPr>
          <w:trHeight w:val="170"/>
        </w:trPr>
        <w:tc>
          <w:tcPr>
            <w:tcW w:w="596" w:type="pct"/>
            <w:vMerge/>
          </w:tcPr>
          <w:p w14:paraId="3DCBBF1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C6FA56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22979DE" w14:textId="2E3711EF" w:rsidR="00364740" w:rsidRPr="00364740" w:rsidRDefault="00364740" w:rsidP="00364740">
            <w:pPr>
              <w:spacing w:line="360" w:lineRule="exact"/>
              <w:jc w:val="left"/>
            </w:pPr>
            <w:r w:rsidRPr="00364740">
              <w:rPr>
                <w:rFonts w:ascii="宋体" w:hAnsi="宋体" w:cs="宋体" w:hint="eastAsia"/>
              </w:rPr>
              <w:t>8.</w:t>
            </w:r>
            <w:r w:rsidRPr="00364740">
              <w:rPr>
                <w:rFonts w:hint="eastAsia"/>
              </w:rPr>
              <w:t>无线</w:t>
            </w:r>
            <w:r w:rsidRPr="00364740">
              <w:rPr>
                <w:rFonts w:hint="eastAsia"/>
              </w:rPr>
              <w:t>WIFI</w:t>
            </w:r>
            <w:r w:rsidRPr="00364740">
              <w:rPr>
                <w:rFonts w:hint="eastAsia"/>
              </w:rPr>
              <w:t>连接：使用手机</w:t>
            </w:r>
            <w:r w:rsidRPr="00364740">
              <w:rPr>
                <w:rFonts w:hint="eastAsia"/>
              </w:rPr>
              <w:t>APP</w:t>
            </w:r>
            <w:r w:rsidRPr="00364740">
              <w:rPr>
                <w:rFonts w:hint="eastAsia"/>
              </w:rPr>
              <w:t>远程控制，能够对设备进行集中的管理和控制。</w:t>
            </w:r>
          </w:p>
        </w:tc>
      </w:tr>
      <w:tr w:rsidR="00364740" w14:paraId="5984D0E5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30AFE9E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7ADBFB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14</w:t>
            </w:r>
          </w:p>
        </w:tc>
        <w:tc>
          <w:tcPr>
            <w:tcW w:w="698" w:type="pct"/>
            <w:vMerge w:val="restart"/>
          </w:tcPr>
          <w:p w14:paraId="0FA12DD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35697BA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治疗车</w:t>
            </w:r>
          </w:p>
        </w:tc>
        <w:tc>
          <w:tcPr>
            <w:tcW w:w="3706" w:type="pct"/>
          </w:tcPr>
          <w:p w14:paraId="2ABAC0D7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适用于医护人员对病人急救</w:t>
            </w:r>
            <w:r>
              <w:rPr>
                <w:rFonts w:hint="eastAsia"/>
              </w:rPr>
              <w:t xml:space="preserve">       </w:t>
            </w:r>
          </w:p>
        </w:tc>
      </w:tr>
      <w:tr w:rsidR="00364740" w14:paraId="30B04C1A" w14:textId="77777777" w:rsidTr="00A66937">
        <w:trPr>
          <w:trHeight w:val="170"/>
        </w:trPr>
        <w:tc>
          <w:tcPr>
            <w:tcW w:w="596" w:type="pct"/>
            <w:vMerge/>
          </w:tcPr>
          <w:p w14:paraId="574EC46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3D1436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E14027E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主体：主要由铝·钢·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工程塑料结构组成；四柱承重。</w:t>
            </w:r>
          </w:p>
        </w:tc>
      </w:tr>
      <w:tr w:rsidR="00364740" w14:paraId="41C74C52" w14:textId="77777777" w:rsidTr="00A66937">
        <w:trPr>
          <w:trHeight w:val="170"/>
        </w:trPr>
        <w:tc>
          <w:tcPr>
            <w:tcW w:w="596" w:type="pct"/>
            <w:vMerge/>
          </w:tcPr>
          <w:p w14:paraId="766461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3F7A6B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EC39F69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3.ABS</w:t>
            </w:r>
            <w:r>
              <w:rPr>
                <w:rFonts w:hint="eastAsia"/>
              </w:rPr>
              <w:t>双层底面注塑工艺成型台面，凹陷设计可防止物品滑落，台面上配不锈钢护栏，透明软玻璃、隐形式副工作台。</w:t>
            </w:r>
          </w:p>
        </w:tc>
      </w:tr>
      <w:tr w:rsidR="00364740" w14:paraId="66332B12" w14:textId="77777777" w:rsidTr="00A66937">
        <w:trPr>
          <w:trHeight w:val="170"/>
        </w:trPr>
        <w:tc>
          <w:tcPr>
            <w:tcW w:w="596" w:type="pct"/>
            <w:vMerge/>
          </w:tcPr>
          <w:p w14:paraId="15C7C31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B938F3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6E9E641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左右两侧各配一个花篮，两只</w:t>
            </w:r>
            <w:r>
              <w:rPr>
                <w:rFonts w:hint="eastAsia"/>
              </w:rPr>
              <w:t>2L</w:t>
            </w:r>
            <w:r>
              <w:rPr>
                <w:rFonts w:hint="eastAsia"/>
              </w:rPr>
              <w:t>圆锐气桶</w:t>
            </w:r>
            <w:r>
              <w:rPr>
                <w:rFonts w:hint="eastAsia"/>
              </w:rPr>
              <w:t>;</w:t>
            </w:r>
            <w:r>
              <w:rPr>
                <w:rFonts w:hint="eastAsia"/>
              </w:rPr>
              <w:t>两只</w:t>
            </w:r>
            <w:r>
              <w:rPr>
                <w:rFonts w:hint="eastAsia"/>
              </w:rPr>
              <w:t>ABS</w:t>
            </w:r>
            <w:r>
              <w:rPr>
                <w:rFonts w:hint="eastAsia"/>
              </w:rPr>
              <w:t>污物桶方便存放垃圾。</w:t>
            </w:r>
            <w:r>
              <w:rPr>
                <w:rFonts w:hint="eastAsia"/>
              </w:rPr>
              <w:t xml:space="preserve">                                              </w:t>
            </w:r>
          </w:p>
        </w:tc>
      </w:tr>
      <w:tr w:rsidR="00364740" w14:paraId="105A8538" w14:textId="77777777" w:rsidTr="00A66937">
        <w:trPr>
          <w:trHeight w:val="170"/>
        </w:trPr>
        <w:tc>
          <w:tcPr>
            <w:tcW w:w="596" w:type="pct"/>
          </w:tcPr>
          <w:p w14:paraId="29046B6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15</w:t>
            </w:r>
          </w:p>
        </w:tc>
        <w:tc>
          <w:tcPr>
            <w:tcW w:w="698" w:type="pct"/>
          </w:tcPr>
          <w:p w14:paraId="29983C2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器械篮筐一批</w:t>
            </w:r>
          </w:p>
        </w:tc>
        <w:tc>
          <w:tcPr>
            <w:tcW w:w="3706" w:type="pct"/>
          </w:tcPr>
          <w:p w14:paraId="5048B527" w14:textId="60E6F473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小号、中号、大号三种型号</w:t>
            </w:r>
          </w:p>
        </w:tc>
      </w:tr>
      <w:tr w:rsidR="00364740" w14:paraId="6877C0EC" w14:textId="77777777" w:rsidTr="00364740">
        <w:trPr>
          <w:trHeight w:val="1292"/>
        </w:trPr>
        <w:tc>
          <w:tcPr>
            <w:tcW w:w="596" w:type="pct"/>
          </w:tcPr>
          <w:p w14:paraId="7BB565F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915D6DF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</w:p>
        </w:tc>
        <w:tc>
          <w:tcPr>
            <w:tcW w:w="698" w:type="pct"/>
          </w:tcPr>
          <w:p w14:paraId="55E12BE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3A5E701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口腔科器械篮筐一批</w:t>
            </w:r>
          </w:p>
        </w:tc>
        <w:tc>
          <w:tcPr>
            <w:tcW w:w="3706" w:type="pct"/>
            <w:vAlign w:val="center"/>
          </w:tcPr>
          <w:p w14:paraId="53FE47FE" w14:textId="77777777" w:rsidR="00364740" w:rsidRDefault="00364740" w:rsidP="0036474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整体采用304不锈钢材质，属于编织精密篮筐，规格尺寸150mm*150mm*50mm     </w:t>
            </w:r>
          </w:p>
          <w:p w14:paraId="5D1CB2DD" w14:textId="77777777" w:rsidR="00364740" w:rsidRDefault="00364740" w:rsidP="0036474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整体采用304不锈钢材质，属于编织精密篮筐，规格尺寸200mm*100mm*50mm      </w:t>
            </w:r>
          </w:p>
          <w:p w14:paraId="3106AF17" w14:textId="77777777" w:rsidR="00364740" w:rsidRDefault="00364740" w:rsidP="00364740">
            <w:pPr>
              <w:jc w:val="left"/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整体采用304不锈钢材质，属于编织精密篮筐，规格尺寸200mm*100mm*50mm     </w:t>
            </w:r>
          </w:p>
        </w:tc>
      </w:tr>
      <w:tr w:rsidR="00364740" w14:paraId="5B49900B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55310715" w14:textId="77777777" w:rsidR="00364740" w:rsidRDefault="00364740" w:rsidP="00364740">
            <w:pPr>
              <w:spacing w:line="360" w:lineRule="exact"/>
            </w:pPr>
            <w:r>
              <w:rPr>
                <w:rFonts w:hint="eastAsia"/>
              </w:rPr>
              <w:t xml:space="preserve">   </w:t>
            </w:r>
          </w:p>
          <w:p w14:paraId="54E9994E" w14:textId="77777777" w:rsidR="00364740" w:rsidRDefault="00364740" w:rsidP="00364740"/>
          <w:p w14:paraId="20AB15A9" w14:textId="77777777" w:rsidR="00364740" w:rsidRDefault="00364740" w:rsidP="00364740"/>
          <w:p w14:paraId="5E6AC371" w14:textId="77777777" w:rsidR="00364740" w:rsidRDefault="00364740" w:rsidP="00364740"/>
          <w:p w14:paraId="40D8B818" w14:textId="77777777" w:rsidR="00364740" w:rsidRDefault="00364740" w:rsidP="00364740"/>
          <w:p w14:paraId="551B35BA" w14:textId="77777777" w:rsidR="00364740" w:rsidRDefault="00364740" w:rsidP="00364740"/>
          <w:p w14:paraId="0FE90594" w14:textId="77777777" w:rsidR="00364740" w:rsidRDefault="00364740" w:rsidP="00364740"/>
          <w:p w14:paraId="3B13EF99" w14:textId="77777777" w:rsidR="00364740" w:rsidRDefault="00364740" w:rsidP="006A6157">
            <w:pPr>
              <w:jc w:val="both"/>
            </w:pPr>
          </w:p>
          <w:p w14:paraId="06DB9C86" w14:textId="77777777" w:rsidR="00364740" w:rsidRDefault="00364740" w:rsidP="00364740">
            <w:pPr>
              <w:ind w:firstLineChars="100" w:firstLine="210"/>
            </w:pPr>
            <w:r>
              <w:rPr>
                <w:rFonts w:hint="eastAsia"/>
              </w:rPr>
              <w:t>17</w:t>
            </w:r>
          </w:p>
        </w:tc>
        <w:tc>
          <w:tcPr>
            <w:tcW w:w="698" w:type="pct"/>
            <w:vMerge w:val="restart"/>
            <w:vAlign w:val="center"/>
          </w:tcPr>
          <w:p w14:paraId="32106F49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3B8A1C9C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3C786563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71D66333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48A88C5F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051DE145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6657D5DA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52B3F877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超净工作台</w:t>
            </w:r>
          </w:p>
        </w:tc>
        <w:tc>
          <w:tcPr>
            <w:tcW w:w="3706" w:type="pct"/>
          </w:tcPr>
          <w:p w14:paraId="5D4FD920" w14:textId="7F960124" w:rsidR="00364740" w:rsidRPr="006A6157" w:rsidRDefault="00364740" w:rsidP="00364740">
            <w:pPr>
              <w:adjustRightInd w:val="0"/>
              <w:snapToGrid w:val="0"/>
              <w:jc w:val="left"/>
            </w:pPr>
            <w:r w:rsidRPr="006A6157">
              <w:rPr>
                <w:rFonts w:ascii="宋体" w:hAnsi="宋体" w:cs="宋体" w:hint="eastAsia"/>
                <w:color w:val="000000"/>
              </w:rPr>
              <w:t>1.气流模式：垂直送风</w:t>
            </w:r>
            <w:r w:rsidRPr="006A6157">
              <w:rPr>
                <w:rFonts w:ascii="宋体" w:hAnsi="宋体" w:cs="宋体" w:hint="eastAsia"/>
              </w:rPr>
              <w:t>。</w:t>
            </w:r>
          </w:p>
        </w:tc>
      </w:tr>
      <w:tr w:rsidR="00364740" w14:paraId="2FFAE54A" w14:textId="77777777" w:rsidTr="00A66937">
        <w:trPr>
          <w:trHeight w:val="170"/>
        </w:trPr>
        <w:tc>
          <w:tcPr>
            <w:tcW w:w="596" w:type="pct"/>
            <w:vMerge/>
          </w:tcPr>
          <w:p w14:paraId="3D3F153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81E52A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E557874" w14:textId="67D1F6CB" w:rsidR="00364740" w:rsidRPr="006A6157" w:rsidRDefault="006A6157" w:rsidP="00364740">
            <w:pPr>
              <w:jc w:val="left"/>
            </w:pPr>
            <w:r>
              <w:rPr>
                <w:rFonts w:ascii="宋体" w:hAnsi="宋体" w:cs="宋体" w:hint="eastAsia"/>
                <w:color w:val="000000"/>
              </w:rPr>
              <w:t>2</w:t>
            </w:r>
            <w:r w:rsidR="00364740" w:rsidRPr="006A6157">
              <w:rPr>
                <w:rFonts w:ascii="宋体" w:hAnsi="宋体" w:cs="宋体" w:hint="eastAsia"/>
                <w:color w:val="000000"/>
              </w:rPr>
              <w:t>.外箱体采用冷轧钢板喷塑工艺，外观喷涂细腻，能有效地抑制柜体表面细菌滋生。</w:t>
            </w:r>
          </w:p>
        </w:tc>
      </w:tr>
      <w:tr w:rsidR="00364740" w14:paraId="3E005242" w14:textId="77777777" w:rsidTr="00A66937">
        <w:trPr>
          <w:trHeight w:val="170"/>
        </w:trPr>
        <w:tc>
          <w:tcPr>
            <w:tcW w:w="596" w:type="pct"/>
            <w:vMerge/>
          </w:tcPr>
          <w:p w14:paraId="473B182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119986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DF9AA20" w14:textId="78718D90" w:rsidR="00364740" w:rsidRPr="006A6157" w:rsidRDefault="006A6157" w:rsidP="00364740">
            <w:pPr>
              <w:jc w:val="left"/>
            </w:pPr>
            <w:r>
              <w:rPr>
                <w:rFonts w:ascii="宋体" w:hAnsi="宋体" w:cs="宋体" w:hint="eastAsia"/>
                <w:color w:val="000000"/>
              </w:rPr>
              <w:t>3</w:t>
            </w:r>
            <w:r w:rsidR="00364740" w:rsidRPr="006A6157">
              <w:rPr>
                <w:rFonts w:ascii="宋体" w:hAnsi="宋体" w:cs="宋体" w:hint="eastAsia"/>
                <w:color w:val="000000"/>
              </w:rPr>
              <w:t>.工作台面采用一体化优质不锈钢，耐腐蚀，易清洁。</w:t>
            </w:r>
          </w:p>
        </w:tc>
      </w:tr>
      <w:tr w:rsidR="00364740" w14:paraId="3F543E94" w14:textId="77777777" w:rsidTr="00A66937">
        <w:trPr>
          <w:trHeight w:val="170"/>
        </w:trPr>
        <w:tc>
          <w:tcPr>
            <w:tcW w:w="596" w:type="pct"/>
            <w:vMerge/>
          </w:tcPr>
          <w:p w14:paraId="2D60968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D7A953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E79BCFF" w14:textId="3233CF57" w:rsidR="00364740" w:rsidRPr="006A6157" w:rsidRDefault="006A6157" w:rsidP="006A6157">
            <w:pPr>
              <w:jc w:val="left"/>
              <w:rPr>
                <w:rStyle w:val="affd"/>
                <w:rFonts w:ascii="Verdana" w:eastAsia="仿宋_GB2312" w:hAnsi="Verdana"/>
              </w:rPr>
            </w:pPr>
            <w:r>
              <w:rPr>
                <w:rFonts w:ascii="宋体" w:hAnsi="宋体" w:cs="宋体" w:hint="eastAsia"/>
              </w:rPr>
              <w:t>4</w:t>
            </w:r>
            <w:r w:rsidR="00364740" w:rsidRPr="006A6157">
              <w:rPr>
                <w:rFonts w:ascii="宋体" w:hAnsi="宋体" w:cs="宋体" w:hint="eastAsia"/>
              </w:rPr>
              <w:t>.采用铝框无隔板高效过滤器。</w:t>
            </w:r>
            <w:r w:rsidR="00364740" w:rsidRPr="006A6157">
              <w:rPr>
                <w:rStyle w:val="affd"/>
                <w:rFonts w:ascii="Verdana" w:eastAsia="仿宋_GB2312" w:hAnsi="Verdana"/>
              </w:rPr>
              <w:t xml:space="preserve"> </w:t>
            </w:r>
          </w:p>
        </w:tc>
      </w:tr>
      <w:tr w:rsidR="00364740" w14:paraId="2CF93812" w14:textId="77777777" w:rsidTr="00A66937">
        <w:trPr>
          <w:trHeight w:val="170"/>
        </w:trPr>
        <w:tc>
          <w:tcPr>
            <w:tcW w:w="596" w:type="pct"/>
            <w:vMerge/>
          </w:tcPr>
          <w:p w14:paraId="1DF1999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89E304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7AF5914" w14:textId="6322EE57" w:rsidR="00364740" w:rsidRDefault="006A6157" w:rsidP="00364740">
            <w:pPr>
              <w:jc w:val="left"/>
              <w:rPr>
                <w:b/>
                <w:bCs/>
              </w:rPr>
            </w:pPr>
            <w:r>
              <w:rPr>
                <w:rFonts w:ascii="宋体" w:hAnsi="宋体" w:cs="宋体" w:hint="eastAsia"/>
              </w:rPr>
              <w:t>5</w:t>
            </w:r>
            <w:r w:rsidR="00364740">
              <w:rPr>
                <w:rFonts w:ascii="宋体" w:hAnsi="宋体" w:cs="宋体" w:hint="eastAsia"/>
              </w:rPr>
              <w:t>.</w:t>
            </w:r>
            <w:r w:rsidR="00364740">
              <w:rPr>
                <w:rFonts w:ascii="宋体" w:hAnsi="宋体" w:cs="宋体" w:hint="eastAsia"/>
                <w:color w:val="000000"/>
              </w:rPr>
              <w:t>高效过滤器四周环负压设计，操作区正压环绕设计，以形成无菌的高洁净的工作环境。</w:t>
            </w:r>
          </w:p>
        </w:tc>
      </w:tr>
      <w:tr w:rsidR="00364740" w14:paraId="63C5738F" w14:textId="77777777" w:rsidTr="00A66937">
        <w:trPr>
          <w:trHeight w:val="170"/>
        </w:trPr>
        <w:tc>
          <w:tcPr>
            <w:tcW w:w="596" w:type="pct"/>
            <w:vMerge/>
          </w:tcPr>
          <w:p w14:paraId="6FE8E24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43DB28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DF6E53E" w14:textId="7ED2CB24" w:rsidR="00364740" w:rsidRDefault="006A6157" w:rsidP="00364740">
            <w:pPr>
              <w:jc w:val="left"/>
              <w:rPr>
                <w:b/>
                <w:bCs/>
              </w:rPr>
            </w:pPr>
            <w:r>
              <w:rPr>
                <w:rFonts w:ascii="宋体" w:hAnsi="宋体" w:cs="宋体" w:hint="eastAsia"/>
              </w:rPr>
              <w:t>6</w:t>
            </w:r>
            <w:r w:rsidR="00364740">
              <w:rPr>
                <w:rFonts w:ascii="宋体" w:hAnsi="宋体" w:cs="宋体" w:hint="eastAsia"/>
              </w:rPr>
              <w:t>.</w:t>
            </w:r>
            <w:r w:rsidR="00364740">
              <w:rPr>
                <w:rFonts w:ascii="宋体" w:hAnsi="宋体" w:cs="宋体" w:hint="eastAsia"/>
                <w:color w:val="333333"/>
                <w:shd w:val="clear" w:color="auto" w:fill="FFFFFF"/>
              </w:rPr>
              <w:t>智能大屏显示工作区温度、下降气流、过滤器使用寿命等系统参数，轻触型按键调节各项参数设定，获得国家软件著作权证书</w:t>
            </w:r>
            <w:r w:rsidR="00364740">
              <w:rPr>
                <w:rFonts w:ascii="宋体" w:hAnsi="宋体" w:cs="宋体" w:hint="eastAsia"/>
              </w:rPr>
              <w:t>。</w:t>
            </w:r>
          </w:p>
        </w:tc>
      </w:tr>
      <w:tr w:rsidR="00364740" w14:paraId="7B1A7467" w14:textId="77777777" w:rsidTr="00A66937">
        <w:trPr>
          <w:trHeight w:val="505"/>
        </w:trPr>
        <w:tc>
          <w:tcPr>
            <w:tcW w:w="596" w:type="pct"/>
            <w:vMerge/>
          </w:tcPr>
          <w:p w14:paraId="28EF0E5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605EDD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C81D021" w14:textId="53A91563" w:rsidR="00364740" w:rsidRDefault="006A6157" w:rsidP="00364740">
            <w:pPr>
              <w:jc w:val="left"/>
              <w:rPr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  <w:r w:rsidR="00364740">
              <w:rPr>
                <w:rFonts w:ascii="宋体" w:hAnsi="宋体" w:cs="宋体" w:hint="eastAsia"/>
                <w:color w:val="000000"/>
              </w:rPr>
              <w:t>.前部10°倾斜式操作面，更符合人体工程学，操作更舒适。</w:t>
            </w:r>
          </w:p>
        </w:tc>
      </w:tr>
      <w:tr w:rsidR="00364740" w14:paraId="5AEC5796" w14:textId="77777777" w:rsidTr="00A66937">
        <w:trPr>
          <w:trHeight w:val="90"/>
        </w:trPr>
        <w:tc>
          <w:tcPr>
            <w:tcW w:w="596" w:type="pct"/>
            <w:vMerge/>
          </w:tcPr>
          <w:p w14:paraId="40F07B4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4B5D69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EF728FE" w14:textId="42F79829" w:rsidR="00364740" w:rsidRDefault="006A6157" w:rsidP="00364740">
            <w:pPr>
              <w:jc w:val="left"/>
              <w:rPr>
                <w:b/>
                <w:bCs/>
              </w:rPr>
            </w:pPr>
            <w:r>
              <w:rPr>
                <w:rFonts w:ascii="宋体" w:hAnsi="宋体" w:cs="宋体" w:hint="eastAsia"/>
              </w:rPr>
              <w:t>8</w:t>
            </w:r>
            <w:r w:rsidR="00364740">
              <w:rPr>
                <w:rFonts w:ascii="宋体" w:hAnsi="宋体" w:cs="宋体" w:hint="eastAsia"/>
              </w:rPr>
              <w:t>.</w:t>
            </w:r>
            <w:r w:rsidR="00364740">
              <w:rPr>
                <w:rFonts w:ascii="宋体" w:hAnsi="宋体" w:cs="宋体" w:hint="eastAsia"/>
                <w:color w:val="000000"/>
              </w:rPr>
              <w:t>准闭合式台面，前端带有阶梯形设计，前窗完全闭合时，更有效防止外部气体诱入。</w:t>
            </w:r>
          </w:p>
        </w:tc>
      </w:tr>
      <w:tr w:rsidR="00364740" w14:paraId="5CFD52C0" w14:textId="77777777" w:rsidTr="00A66937">
        <w:trPr>
          <w:trHeight w:val="170"/>
        </w:trPr>
        <w:tc>
          <w:tcPr>
            <w:tcW w:w="596" w:type="pct"/>
            <w:vMerge/>
          </w:tcPr>
          <w:p w14:paraId="37E901F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0FE21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0523663" w14:textId="0F65A402" w:rsidR="00364740" w:rsidRPr="006A6157" w:rsidRDefault="006A6157" w:rsidP="00364740">
            <w:pPr>
              <w:jc w:val="left"/>
            </w:pPr>
            <w:r>
              <w:rPr>
                <w:rFonts w:ascii="宋体" w:hAnsi="宋体" w:cs="宋体" w:hint="eastAsia"/>
              </w:rPr>
              <w:t>9</w:t>
            </w:r>
            <w:r w:rsidR="00364740" w:rsidRPr="006A6157">
              <w:rPr>
                <w:rFonts w:ascii="宋体" w:hAnsi="宋体" w:cs="宋体" w:hint="eastAsia"/>
              </w:rPr>
              <w:t>.</w:t>
            </w:r>
            <w:r w:rsidR="00364740" w:rsidRPr="006A6157">
              <w:rPr>
                <w:rFonts w:ascii="宋体" w:hAnsi="宋体" w:cs="宋体" w:hint="eastAsia"/>
                <w:color w:val="000000"/>
              </w:rPr>
              <w:t>连锁保护设计，紫外灯与照明灯互锁，防止紫外灯误操作对人体造成危害。</w:t>
            </w:r>
          </w:p>
        </w:tc>
      </w:tr>
      <w:tr w:rsidR="00364740" w14:paraId="1ECADE27" w14:textId="77777777" w:rsidTr="00A66937">
        <w:trPr>
          <w:trHeight w:val="170"/>
        </w:trPr>
        <w:tc>
          <w:tcPr>
            <w:tcW w:w="596" w:type="pct"/>
            <w:vMerge/>
          </w:tcPr>
          <w:p w14:paraId="7D5C6C7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DBA428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D966C70" w14:textId="5A087C8D" w:rsidR="00364740" w:rsidRPr="006A6157" w:rsidRDefault="00364740" w:rsidP="00364740">
            <w:pPr>
              <w:jc w:val="left"/>
            </w:pPr>
            <w:r w:rsidRPr="006A6157">
              <w:rPr>
                <w:rFonts w:ascii="宋体" w:hAnsi="宋体" w:cs="宋体" w:hint="eastAsia"/>
              </w:rPr>
              <w:t>1</w:t>
            </w:r>
            <w:r w:rsidR="006A6157">
              <w:rPr>
                <w:rFonts w:ascii="宋体" w:hAnsi="宋体" w:cs="宋体" w:hint="eastAsia"/>
              </w:rPr>
              <w:t>0</w:t>
            </w:r>
            <w:r w:rsidRPr="006A6157">
              <w:rPr>
                <w:rFonts w:ascii="宋体" w:hAnsi="宋体" w:cs="宋体" w:hint="eastAsia"/>
              </w:rPr>
              <w:t>.前窗设计：前窗玻璃手拉式开启，可任意定位，以保证断电时能及时关门防护。且玻璃门位置过高或过低声光报警提示用户。</w:t>
            </w:r>
          </w:p>
        </w:tc>
      </w:tr>
      <w:tr w:rsidR="00364740" w14:paraId="7EB81710" w14:textId="77777777" w:rsidTr="00A66937">
        <w:trPr>
          <w:trHeight w:val="170"/>
        </w:trPr>
        <w:tc>
          <w:tcPr>
            <w:tcW w:w="596" w:type="pct"/>
            <w:vMerge/>
          </w:tcPr>
          <w:p w14:paraId="67B9535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BBFDE6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AC47B3A" w14:textId="7DA776E6" w:rsidR="00364740" w:rsidRDefault="00364740" w:rsidP="00364740">
            <w:pPr>
              <w:jc w:val="left"/>
              <w:rPr>
                <w:b/>
                <w:bCs/>
              </w:rPr>
            </w:pPr>
            <w:r>
              <w:rPr>
                <w:rFonts w:ascii="宋体" w:hAnsi="宋体" w:cs="宋体" w:hint="eastAsia"/>
              </w:rPr>
              <w:t>1</w:t>
            </w:r>
            <w:r w:rsidR="006A6157">
              <w:rPr>
                <w:rFonts w:ascii="宋体" w:hAnsi="宋体" w:cs="宋体" w:hint="eastAsia"/>
              </w:rPr>
              <w:t>1</w:t>
            </w:r>
            <w:r>
              <w:rPr>
                <w:rFonts w:ascii="宋体" w:hAnsi="宋体" w:cs="宋体" w:hint="eastAsia"/>
              </w:rPr>
              <w:t>.</w:t>
            </w:r>
            <w:r>
              <w:rPr>
                <w:rFonts w:ascii="宋体" w:hAnsi="宋体" w:cs="宋体" w:hint="eastAsia"/>
                <w:color w:val="000000"/>
              </w:rPr>
              <w:t>双侧黑色边框，圆弧钢化玻璃窗设计，视觉采光效果更佳，视野更广阔。</w:t>
            </w:r>
          </w:p>
        </w:tc>
      </w:tr>
      <w:tr w:rsidR="00364740" w14:paraId="21CA6C1A" w14:textId="77777777" w:rsidTr="006A6157">
        <w:trPr>
          <w:trHeight w:val="708"/>
        </w:trPr>
        <w:tc>
          <w:tcPr>
            <w:tcW w:w="596" w:type="pct"/>
            <w:vMerge/>
          </w:tcPr>
          <w:p w14:paraId="7759CD7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B2BB2B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67496CF" w14:textId="5A727365" w:rsidR="00364740" w:rsidRDefault="00364740" w:rsidP="00364740">
            <w:pPr>
              <w:jc w:val="left"/>
            </w:pPr>
            <w:r>
              <w:rPr>
                <w:rFonts w:ascii="宋体" w:hAnsi="宋体" w:cs="宋体" w:hint="eastAsia"/>
                <w:color w:val="000000"/>
              </w:rPr>
              <w:t>1</w:t>
            </w:r>
            <w:r w:rsidR="006A6157">
              <w:rPr>
                <w:rFonts w:ascii="宋体" w:hAnsi="宋体" w:cs="宋体" w:hint="eastAsia"/>
                <w:color w:val="000000"/>
              </w:rPr>
              <w:t>2</w:t>
            </w:r>
            <w:r>
              <w:rPr>
                <w:rFonts w:ascii="宋体" w:hAnsi="宋体" w:cs="宋体" w:hint="eastAsia"/>
                <w:color w:val="000000"/>
              </w:rPr>
              <w:t>.合理的结构设计，高效过滤器和风机的维修、更换，都可在洁净台顶部进行，更加方便、快捷。</w:t>
            </w:r>
          </w:p>
        </w:tc>
      </w:tr>
      <w:tr w:rsidR="00364740" w14:paraId="79BA759F" w14:textId="77777777" w:rsidTr="00A66937">
        <w:trPr>
          <w:trHeight w:val="170"/>
        </w:trPr>
        <w:tc>
          <w:tcPr>
            <w:tcW w:w="596" w:type="pct"/>
          </w:tcPr>
          <w:p w14:paraId="60EC8FE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18</w:t>
            </w:r>
          </w:p>
        </w:tc>
        <w:tc>
          <w:tcPr>
            <w:tcW w:w="698" w:type="pct"/>
            <w:vAlign w:val="center"/>
          </w:tcPr>
          <w:p w14:paraId="6E58E84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保险（毒麻药)</w:t>
            </w:r>
          </w:p>
        </w:tc>
        <w:tc>
          <w:tcPr>
            <w:tcW w:w="3706" w:type="pct"/>
          </w:tcPr>
          <w:p w14:paraId="63D4E74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1.1</w:t>
            </w:r>
            <w:r>
              <w:rPr>
                <w:rFonts w:hint="eastAsia"/>
              </w:rPr>
              <w:t>采用不锈钢材质</w:t>
            </w:r>
            <w:r>
              <w:rPr>
                <w:rFonts w:hint="eastAsia"/>
              </w:rPr>
              <w:t xml:space="preserve">                                               </w:t>
            </w:r>
          </w:p>
        </w:tc>
      </w:tr>
      <w:tr w:rsidR="00364740" w14:paraId="191FBA31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28164E1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ABEBF1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2B6B7E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6BA79E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19</w:t>
            </w:r>
          </w:p>
        </w:tc>
        <w:tc>
          <w:tcPr>
            <w:tcW w:w="698" w:type="pct"/>
            <w:vMerge w:val="restart"/>
          </w:tcPr>
          <w:p w14:paraId="2AE464D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6FDAAF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1C942F7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7BEE372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气垫床床垫</w:t>
            </w:r>
          </w:p>
        </w:tc>
        <w:tc>
          <w:tcPr>
            <w:tcW w:w="3706" w:type="pct"/>
          </w:tcPr>
          <w:p w14:paraId="7CC7D412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2.1 气条采用优质尼龙PVC医用级布料，吸湿透气良好，手感柔软舒适，气条材料厚度≥0.32MM。</w:t>
            </w:r>
          </w:p>
        </w:tc>
      </w:tr>
      <w:tr w:rsidR="00364740" w14:paraId="20B1F4FE" w14:textId="77777777" w:rsidTr="00A66937">
        <w:trPr>
          <w:trHeight w:val="170"/>
        </w:trPr>
        <w:tc>
          <w:tcPr>
            <w:tcW w:w="596" w:type="pct"/>
            <w:vMerge/>
          </w:tcPr>
          <w:p w14:paraId="7136A2D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81134E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7271088" w14:textId="6BD02611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2.2床垫气条材料通过“生物相容性检验”。</w:t>
            </w:r>
          </w:p>
        </w:tc>
      </w:tr>
      <w:tr w:rsidR="00364740" w14:paraId="32FBF98A" w14:textId="77777777" w:rsidTr="00A66937">
        <w:trPr>
          <w:trHeight w:val="170"/>
        </w:trPr>
        <w:tc>
          <w:tcPr>
            <w:tcW w:w="596" w:type="pct"/>
            <w:vMerge/>
          </w:tcPr>
          <w:p w14:paraId="661087F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33D0AD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7D49F9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 xml:space="preserve">2.3 </w:t>
            </w:r>
            <w:r>
              <w:rPr>
                <w:rFonts w:hint="eastAsia"/>
              </w:rPr>
              <w:t>床席由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条气条组成</w:t>
            </w:r>
          </w:p>
        </w:tc>
      </w:tr>
      <w:tr w:rsidR="00364740" w14:paraId="043A0580" w14:textId="77777777" w:rsidTr="00A66937">
        <w:trPr>
          <w:trHeight w:val="170"/>
        </w:trPr>
        <w:tc>
          <w:tcPr>
            <w:tcW w:w="596" w:type="pct"/>
            <w:vMerge/>
          </w:tcPr>
          <w:p w14:paraId="07A1034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707234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7E0C031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 xml:space="preserve">2.4 </w:t>
            </w:r>
            <w:r>
              <w:rPr>
                <w:rFonts w:hint="eastAsia"/>
              </w:rPr>
              <w:t>床席充气后尺寸（长</w:t>
            </w: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宽</w:t>
            </w: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高）：</w:t>
            </w:r>
            <w:r>
              <w:rPr>
                <w:rFonts w:hint="eastAsia"/>
              </w:rPr>
              <w:t>200*86*9.5CM</w:t>
            </w:r>
            <w:r>
              <w:rPr>
                <w:rFonts w:hint="eastAsia"/>
              </w:rPr>
              <w:t>，主机尺寸：</w:t>
            </w:r>
            <w:r>
              <w:rPr>
                <w:rFonts w:hint="eastAsia"/>
              </w:rPr>
              <w:t>25*12*10 cm</w:t>
            </w:r>
            <w:r>
              <w:rPr>
                <w:rFonts w:ascii="宋体" w:hAnsi="宋体" w:cs="宋体" w:hint="eastAsia"/>
                <w:color w:val="000000"/>
              </w:rPr>
              <w:t>允差±1cm</w:t>
            </w:r>
          </w:p>
        </w:tc>
      </w:tr>
      <w:tr w:rsidR="00364740" w14:paraId="26DA8260" w14:textId="77777777" w:rsidTr="00A66937">
        <w:trPr>
          <w:trHeight w:val="170"/>
        </w:trPr>
        <w:tc>
          <w:tcPr>
            <w:tcW w:w="596" w:type="pct"/>
            <w:vMerge/>
          </w:tcPr>
          <w:p w14:paraId="40F1AFF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2F8F7A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4421989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2.5</w:t>
            </w:r>
            <w:r>
              <w:rPr>
                <w:rFonts w:hint="eastAsia"/>
              </w:rPr>
              <w:t>主机气泵压力范围：</w:t>
            </w:r>
            <w:r>
              <w:rPr>
                <w:rFonts w:hint="eastAsia"/>
              </w:rPr>
              <w:t>55~110mmHg</w:t>
            </w:r>
            <w:r>
              <w:rPr>
                <w:rFonts w:hint="eastAsia"/>
              </w:rPr>
              <w:t>，气泵流量范围：</w:t>
            </w:r>
            <w:r>
              <w:rPr>
                <w:rFonts w:hint="eastAsia"/>
              </w:rPr>
              <w:t>5~8</w:t>
            </w:r>
            <w:r>
              <w:rPr>
                <w:rFonts w:hint="eastAsia"/>
              </w:rPr>
              <w:t>升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分钟。</w:t>
            </w:r>
          </w:p>
        </w:tc>
      </w:tr>
      <w:tr w:rsidR="00364740" w14:paraId="108BFCFE" w14:textId="77777777" w:rsidTr="00A66937">
        <w:trPr>
          <w:trHeight w:val="170"/>
        </w:trPr>
        <w:tc>
          <w:tcPr>
            <w:tcW w:w="596" w:type="pct"/>
            <w:vMerge/>
          </w:tcPr>
          <w:p w14:paraId="27C85C0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C7FCA3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D7C9C7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2.7</w:t>
            </w:r>
            <w:r>
              <w:rPr>
                <w:rFonts w:hint="eastAsia"/>
              </w:rPr>
              <w:t>最大承受重量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≥</w:t>
            </w:r>
            <w:r>
              <w:rPr>
                <w:rFonts w:hint="eastAsia"/>
              </w:rPr>
              <w:t>135KG</w:t>
            </w:r>
          </w:p>
        </w:tc>
      </w:tr>
      <w:tr w:rsidR="00364740" w14:paraId="69F80BDA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5755BB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24D35B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713192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20</w:t>
            </w:r>
          </w:p>
        </w:tc>
        <w:tc>
          <w:tcPr>
            <w:tcW w:w="698" w:type="pct"/>
            <w:vMerge w:val="restart"/>
          </w:tcPr>
          <w:p w14:paraId="42B7EACB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24B7457D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  <w:kern w:val="0"/>
              </w:rPr>
            </w:pPr>
          </w:p>
          <w:p w14:paraId="25F19A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钳形万用表</w:t>
            </w:r>
          </w:p>
        </w:tc>
        <w:tc>
          <w:tcPr>
            <w:tcW w:w="3706" w:type="pct"/>
          </w:tcPr>
          <w:p w14:paraId="40CBEAB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1.交流电流60A-600A 交流电压600mv-600v              </w:t>
            </w:r>
          </w:p>
        </w:tc>
      </w:tr>
      <w:tr w:rsidR="00364740" w14:paraId="075F2C9C" w14:textId="77777777" w:rsidTr="00A66937">
        <w:trPr>
          <w:trHeight w:val="170"/>
        </w:trPr>
        <w:tc>
          <w:tcPr>
            <w:tcW w:w="596" w:type="pct"/>
            <w:vMerge/>
          </w:tcPr>
          <w:p w14:paraId="6BEB8BD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660117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E8BE1B7" w14:textId="77777777" w:rsidR="00364740" w:rsidRDefault="00364740" w:rsidP="00364740">
            <w:pPr>
              <w:tabs>
                <w:tab w:val="left" w:pos="814"/>
              </w:tabs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2.直流电流60A-600A 直流电压600mv-600v   </w:t>
            </w:r>
          </w:p>
        </w:tc>
      </w:tr>
      <w:tr w:rsidR="00364740" w14:paraId="6D442F5D" w14:textId="77777777" w:rsidTr="00A66937">
        <w:trPr>
          <w:trHeight w:val="170"/>
        </w:trPr>
        <w:tc>
          <w:tcPr>
            <w:tcW w:w="596" w:type="pct"/>
            <w:vMerge/>
          </w:tcPr>
          <w:p w14:paraId="693F0B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2A35BC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003CFB5" w14:textId="77777777" w:rsidR="00364740" w:rsidRDefault="00364740" w:rsidP="00364740">
            <w:pPr>
              <w:tabs>
                <w:tab w:val="left" w:pos="1459"/>
              </w:tabs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3.频率量程99.99Hz-999.9KHz               </w:t>
            </w:r>
          </w:p>
        </w:tc>
      </w:tr>
      <w:tr w:rsidR="00364740" w14:paraId="45764935" w14:textId="77777777" w:rsidTr="00A66937">
        <w:trPr>
          <w:trHeight w:val="170"/>
        </w:trPr>
        <w:tc>
          <w:tcPr>
            <w:tcW w:w="596" w:type="pct"/>
            <w:vMerge/>
          </w:tcPr>
          <w:p w14:paraId="6BD9F01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2DD164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6AB520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4.电容量程60.00nF-100.0mF         </w:t>
            </w:r>
          </w:p>
        </w:tc>
      </w:tr>
      <w:tr w:rsidR="00364740" w14:paraId="5D4B4999" w14:textId="77777777" w:rsidTr="00A66937">
        <w:trPr>
          <w:trHeight w:val="170"/>
        </w:trPr>
        <w:tc>
          <w:tcPr>
            <w:tcW w:w="596" w:type="pct"/>
            <w:vMerge/>
          </w:tcPr>
          <w:p w14:paraId="65E343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A9BD06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695D64F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5.温度量程0-1000°C            </w:t>
            </w:r>
          </w:p>
        </w:tc>
      </w:tr>
      <w:tr w:rsidR="00364740" w14:paraId="66E45272" w14:textId="77777777" w:rsidTr="00A66937">
        <w:trPr>
          <w:trHeight w:val="170"/>
        </w:trPr>
        <w:tc>
          <w:tcPr>
            <w:tcW w:w="596" w:type="pct"/>
            <w:vMerge/>
          </w:tcPr>
          <w:p w14:paraId="2C53559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4064D2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0C9C05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6.电阻量程600Ω-60 MΩ           </w:t>
            </w:r>
          </w:p>
        </w:tc>
      </w:tr>
      <w:tr w:rsidR="00364740" w14:paraId="74667605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03BC9E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0BCE79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A0CD1A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8D32EF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21</w:t>
            </w:r>
          </w:p>
        </w:tc>
        <w:tc>
          <w:tcPr>
            <w:tcW w:w="698" w:type="pct"/>
            <w:vMerge w:val="restart"/>
          </w:tcPr>
          <w:p w14:paraId="58BD578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2D4A17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242A1D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1470EF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身高体重体质秤</w:t>
            </w:r>
          </w:p>
        </w:tc>
        <w:tc>
          <w:tcPr>
            <w:tcW w:w="3706" w:type="pct"/>
          </w:tcPr>
          <w:p w14:paraId="0E16087A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1.体重测量 </w:t>
            </w:r>
          </w:p>
          <w:p w14:paraId="7E4FF5A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测量范围 2-300kg 分度值 0.1kg   误差范围±0.1或者0.02kg</w:t>
            </w:r>
          </w:p>
          <w:p w14:paraId="5C8EFC0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测量系统：电阻应变式</w:t>
            </w:r>
          </w:p>
        </w:tc>
      </w:tr>
      <w:tr w:rsidR="00364740" w14:paraId="404A4E3F" w14:textId="77777777" w:rsidTr="00A66937">
        <w:trPr>
          <w:trHeight w:val="170"/>
        </w:trPr>
        <w:tc>
          <w:tcPr>
            <w:tcW w:w="596" w:type="pct"/>
            <w:vMerge/>
          </w:tcPr>
          <w:p w14:paraId="19CA9ED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D3C963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85B9C56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身高测量</w:t>
            </w:r>
            <w:r>
              <w:rPr>
                <w:rFonts w:hint="eastAsia"/>
              </w:rPr>
              <w:t xml:space="preserve"> </w:t>
            </w:r>
          </w:p>
          <w:p w14:paraId="1D897FB6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测量范围</w:t>
            </w:r>
            <w:r>
              <w:rPr>
                <w:rFonts w:hint="eastAsia"/>
              </w:rPr>
              <w:t xml:space="preserve"> 21-200cm </w:t>
            </w:r>
            <w:r>
              <w:rPr>
                <w:rFonts w:hint="eastAsia"/>
              </w:rPr>
              <w:t>分度值</w:t>
            </w:r>
            <w:r>
              <w:rPr>
                <w:rFonts w:hint="eastAsia"/>
              </w:rPr>
              <w:t xml:space="preserve"> 0.1cm</w:t>
            </w:r>
            <w:r>
              <w:rPr>
                <w:rFonts w:hint="eastAsia"/>
              </w:rPr>
              <w:t>或者</w:t>
            </w:r>
            <w:r>
              <w:rPr>
                <w:rFonts w:hint="eastAsia"/>
              </w:rPr>
              <w:t>0.5cm</w:t>
            </w:r>
          </w:p>
          <w:p w14:paraId="3EF5353F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误差范围±</w:t>
            </w:r>
            <w:r>
              <w:rPr>
                <w:rFonts w:hint="eastAsia"/>
              </w:rPr>
              <w:t>0.5cm</w:t>
            </w:r>
          </w:p>
          <w:p w14:paraId="60087A57" w14:textId="77777777" w:rsidR="00364740" w:rsidRDefault="00364740" w:rsidP="006A6157">
            <w:pPr>
              <w:pStyle w:val="a4"/>
              <w:jc w:val="left"/>
              <w:rPr>
                <w:rFonts w:ascii="宋体" w:hAnsi="宋体" w:cs="宋体" w:hint="eastAsia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cs="宋体" w:hint="eastAsia"/>
                <w:b w:val="0"/>
                <w:bCs w:val="0"/>
                <w:color w:val="000000"/>
                <w:sz w:val="21"/>
                <w:szCs w:val="21"/>
              </w:rPr>
              <w:t>测量系统：超声波非触碰式测量</w:t>
            </w:r>
          </w:p>
        </w:tc>
      </w:tr>
      <w:tr w:rsidR="00364740" w14:paraId="21A145E8" w14:textId="77777777" w:rsidTr="00A66937">
        <w:trPr>
          <w:trHeight w:val="170"/>
        </w:trPr>
        <w:tc>
          <w:tcPr>
            <w:tcW w:w="596" w:type="pct"/>
            <w:vMerge/>
          </w:tcPr>
          <w:p w14:paraId="7DA89D4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8A6973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A0309F1" w14:textId="77777777" w:rsidR="00364740" w:rsidRDefault="00364740" w:rsidP="00364740">
            <w:pPr>
              <w:tabs>
                <w:tab w:val="center" w:pos="2972"/>
              </w:tabs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身体质量指数（</w:t>
            </w:r>
            <w:r>
              <w:rPr>
                <w:rFonts w:hint="eastAsia"/>
              </w:rPr>
              <w:t>BMI)</w:t>
            </w:r>
            <w:r>
              <w:rPr>
                <w:rFonts w:hint="eastAsia"/>
              </w:rPr>
              <w:tab/>
              <w:t xml:space="preserve">                                     </w:t>
            </w:r>
            <w:r>
              <w:rPr>
                <w:rFonts w:hint="eastAsia"/>
              </w:rPr>
              <w:t>自动智能计算：体重（</w:t>
            </w:r>
            <w:r>
              <w:rPr>
                <w:rFonts w:hint="eastAsia"/>
              </w:rPr>
              <w:t>KG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身高（</w:t>
            </w:r>
            <w:r>
              <w:rPr>
                <w:rFonts w:hint="eastAsia"/>
              </w:rPr>
              <w:t>m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>^2</w:t>
            </w:r>
          </w:p>
        </w:tc>
      </w:tr>
      <w:tr w:rsidR="00364740" w14:paraId="5C8DB046" w14:textId="77777777" w:rsidTr="00A66937">
        <w:trPr>
          <w:trHeight w:val="170"/>
        </w:trPr>
        <w:tc>
          <w:tcPr>
            <w:tcW w:w="596" w:type="pct"/>
            <w:vMerge/>
          </w:tcPr>
          <w:p w14:paraId="4303A99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E8D538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EC9534F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4.体型：偏瘦 正常 偏胖</w:t>
            </w:r>
          </w:p>
        </w:tc>
      </w:tr>
      <w:tr w:rsidR="00364740" w14:paraId="56E0F702" w14:textId="77777777" w:rsidTr="00A66937">
        <w:trPr>
          <w:trHeight w:val="365"/>
        </w:trPr>
        <w:tc>
          <w:tcPr>
            <w:tcW w:w="596" w:type="pct"/>
            <w:vMerge/>
          </w:tcPr>
          <w:p w14:paraId="42B05E9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328EB8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3E0170C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5.机身高度 整机高度231cm 折叠高度123cm</w:t>
            </w:r>
          </w:p>
        </w:tc>
      </w:tr>
      <w:tr w:rsidR="00364740" w14:paraId="1B5DAFC2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0F70FBC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C785C1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0717A7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22</w:t>
            </w:r>
          </w:p>
        </w:tc>
        <w:tc>
          <w:tcPr>
            <w:tcW w:w="698" w:type="pct"/>
            <w:vMerge w:val="restart"/>
          </w:tcPr>
          <w:p w14:paraId="0C73927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8C7201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A27276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中医按摩床</w:t>
            </w:r>
          </w:p>
        </w:tc>
        <w:tc>
          <w:tcPr>
            <w:tcW w:w="3706" w:type="pct"/>
          </w:tcPr>
          <w:p w14:paraId="6B1EE5AB" w14:textId="77777777" w:rsidR="00364740" w:rsidRDefault="00364740" w:rsidP="00364740">
            <w:pPr>
              <w:tabs>
                <w:tab w:val="left" w:pos="964"/>
              </w:tabs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1.外形尺寸（长宽高）：2000×620×660mm，允差±3%。</w:t>
            </w:r>
          </w:p>
        </w:tc>
      </w:tr>
      <w:tr w:rsidR="00364740" w14:paraId="3CDDC318" w14:textId="77777777" w:rsidTr="00A66937">
        <w:trPr>
          <w:trHeight w:val="170"/>
        </w:trPr>
        <w:tc>
          <w:tcPr>
            <w:tcW w:w="596" w:type="pct"/>
            <w:vMerge/>
          </w:tcPr>
          <w:p w14:paraId="742C68D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6BEBEE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EAE396C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2.具有肩孔、呼吸孔、扶手和放手机平板平台。</w:t>
            </w:r>
          </w:p>
        </w:tc>
      </w:tr>
      <w:tr w:rsidR="00364740" w14:paraId="58CE7EEE" w14:textId="77777777" w:rsidTr="00A66937">
        <w:trPr>
          <w:trHeight w:val="170"/>
        </w:trPr>
        <w:tc>
          <w:tcPr>
            <w:tcW w:w="596" w:type="pct"/>
            <w:vMerge/>
          </w:tcPr>
          <w:p w14:paraId="229247E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0DD877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DA2C78F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3.方便医生针对病患进行针灸、推拿康复使用。</w:t>
            </w:r>
          </w:p>
        </w:tc>
      </w:tr>
      <w:tr w:rsidR="00364740" w14:paraId="0FCA7AD5" w14:textId="77777777" w:rsidTr="00A66937">
        <w:trPr>
          <w:trHeight w:val="170"/>
        </w:trPr>
        <w:tc>
          <w:tcPr>
            <w:tcW w:w="596" w:type="pct"/>
            <w:vMerge/>
          </w:tcPr>
          <w:p w14:paraId="04E8635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237527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F62E3CF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4.诊疗床最大承载重量：200kg，允差±10kg。</w:t>
            </w:r>
          </w:p>
        </w:tc>
      </w:tr>
      <w:tr w:rsidR="00364740" w14:paraId="792DA314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5D6EFF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1C054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A816123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23</w:t>
            </w:r>
          </w:p>
        </w:tc>
        <w:tc>
          <w:tcPr>
            <w:tcW w:w="698" w:type="pct"/>
            <w:vMerge w:val="restart"/>
          </w:tcPr>
          <w:p w14:paraId="6078457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10D0D1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CBB192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输液加压袋</w:t>
            </w:r>
          </w:p>
        </w:tc>
        <w:tc>
          <w:tcPr>
            <w:tcW w:w="3706" w:type="pct"/>
          </w:tcPr>
          <w:p w14:paraId="60C1783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．规格：</w:t>
            </w:r>
            <w:r>
              <w:rPr>
                <w:rFonts w:hint="eastAsia"/>
              </w:rPr>
              <w:t>500ml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1000ml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3000ml</w:t>
            </w:r>
          </w:p>
        </w:tc>
      </w:tr>
      <w:tr w:rsidR="00364740" w14:paraId="1CCF526B" w14:textId="77777777" w:rsidTr="00A66937">
        <w:trPr>
          <w:trHeight w:val="170"/>
        </w:trPr>
        <w:tc>
          <w:tcPr>
            <w:tcW w:w="596" w:type="pct"/>
            <w:vMerge/>
          </w:tcPr>
          <w:p w14:paraId="66D632F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26D515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6D6783A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．压力范围：</w:t>
            </w:r>
            <w:r>
              <w:rPr>
                <w:rFonts w:hint="eastAsia"/>
              </w:rPr>
              <w:t>0-300mmHg</w:t>
            </w:r>
          </w:p>
        </w:tc>
      </w:tr>
      <w:tr w:rsidR="00364740" w14:paraId="13BD3E12" w14:textId="77777777" w:rsidTr="00A66937">
        <w:trPr>
          <w:trHeight w:val="90"/>
        </w:trPr>
        <w:tc>
          <w:tcPr>
            <w:tcW w:w="596" w:type="pct"/>
            <w:vMerge/>
          </w:tcPr>
          <w:p w14:paraId="5899846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479195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4CEFC99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．透明的</w:t>
            </w:r>
            <w:r>
              <w:rPr>
                <w:rFonts w:hint="eastAsia"/>
              </w:rPr>
              <w:t>TPU</w:t>
            </w:r>
            <w:r>
              <w:rPr>
                <w:rFonts w:hint="eastAsia"/>
              </w:rPr>
              <w:t>材质，方便清晰观察输液袋及袋内液体水平，做到及时更换液体。</w:t>
            </w:r>
          </w:p>
        </w:tc>
      </w:tr>
      <w:tr w:rsidR="00364740" w14:paraId="4CE619B5" w14:textId="77777777" w:rsidTr="00A66937">
        <w:trPr>
          <w:trHeight w:val="170"/>
        </w:trPr>
        <w:tc>
          <w:tcPr>
            <w:tcW w:w="596" w:type="pct"/>
            <w:vMerge/>
          </w:tcPr>
          <w:p w14:paraId="5E02ECC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141E5D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81AF2EC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．透明的</w:t>
            </w:r>
            <w:r>
              <w:rPr>
                <w:rFonts w:hint="eastAsia"/>
              </w:rPr>
              <w:t>TPU</w:t>
            </w:r>
            <w:r>
              <w:rPr>
                <w:rFonts w:hint="eastAsia"/>
              </w:rPr>
              <w:t>材质易清洁</w:t>
            </w:r>
          </w:p>
        </w:tc>
      </w:tr>
      <w:tr w:rsidR="00364740" w14:paraId="0B9F86F8" w14:textId="77777777" w:rsidTr="00A66937">
        <w:trPr>
          <w:trHeight w:val="170"/>
        </w:trPr>
        <w:tc>
          <w:tcPr>
            <w:tcW w:w="596" w:type="pct"/>
            <w:vMerge/>
          </w:tcPr>
          <w:p w14:paraId="327503A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E1A01C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6C2D62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．压力指数显示：立柱式显示，查看压力值方便直观</w:t>
            </w:r>
          </w:p>
        </w:tc>
      </w:tr>
      <w:tr w:rsidR="00364740" w14:paraId="721AC01A" w14:textId="77777777" w:rsidTr="00A66937">
        <w:trPr>
          <w:trHeight w:val="170"/>
        </w:trPr>
        <w:tc>
          <w:tcPr>
            <w:tcW w:w="596" w:type="pct"/>
            <w:vMerge/>
          </w:tcPr>
          <w:p w14:paraId="02098CE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36FEF6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83F5E8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．内置挂钩无需拆下输液加压袋即可完成液体悬挂与更换。</w:t>
            </w:r>
          </w:p>
        </w:tc>
      </w:tr>
      <w:tr w:rsidR="00364740" w14:paraId="5BC71D47" w14:textId="77777777" w:rsidTr="00A66937">
        <w:trPr>
          <w:trHeight w:val="170"/>
        </w:trPr>
        <w:tc>
          <w:tcPr>
            <w:tcW w:w="596" w:type="pct"/>
            <w:vMerge/>
          </w:tcPr>
          <w:p w14:paraId="07489BD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78F13E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6FBFA89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．环状囊性结构设计，均匀挤压输液袋，确保液体流速一致</w:t>
            </w:r>
          </w:p>
        </w:tc>
      </w:tr>
      <w:tr w:rsidR="00364740" w14:paraId="355A8E30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00BB1FE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5C2FAF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24</w:t>
            </w:r>
          </w:p>
          <w:p w14:paraId="4421C13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 w:val="restart"/>
          </w:tcPr>
          <w:p w14:paraId="5DFE8C9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964A67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输液架</w:t>
            </w:r>
          </w:p>
        </w:tc>
        <w:tc>
          <w:tcPr>
            <w:tcW w:w="3706" w:type="pct"/>
          </w:tcPr>
          <w:p w14:paraId="7554129A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1.全不锈钢、带3寸ABS轮</w:t>
            </w:r>
          </w:p>
        </w:tc>
      </w:tr>
      <w:tr w:rsidR="00364740" w14:paraId="0F7BE446" w14:textId="77777777" w:rsidTr="00A66937">
        <w:trPr>
          <w:trHeight w:val="170"/>
        </w:trPr>
        <w:tc>
          <w:tcPr>
            <w:tcW w:w="596" w:type="pct"/>
            <w:vMerge/>
          </w:tcPr>
          <w:p w14:paraId="6E0DA52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C866BB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BE01B1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2.中间带物品篮筐和把手</w:t>
            </w:r>
          </w:p>
        </w:tc>
      </w:tr>
      <w:tr w:rsidR="00364740" w14:paraId="6EE79773" w14:textId="77777777" w:rsidTr="00A66937">
        <w:trPr>
          <w:trHeight w:val="170"/>
        </w:trPr>
        <w:tc>
          <w:tcPr>
            <w:tcW w:w="596" w:type="pct"/>
            <w:vMerge/>
          </w:tcPr>
          <w:p w14:paraId="1EF11D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3105F0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61A02B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  <w:color w:val="000000"/>
              </w:rPr>
              <w:t>3.可调节升降高度</w:t>
            </w:r>
          </w:p>
        </w:tc>
      </w:tr>
      <w:tr w:rsidR="00364740" w14:paraId="0F1C7686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45A9F69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466A4C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0CD160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25</w:t>
            </w:r>
          </w:p>
        </w:tc>
        <w:tc>
          <w:tcPr>
            <w:tcW w:w="698" w:type="pct"/>
            <w:vMerge w:val="restart"/>
          </w:tcPr>
          <w:p w14:paraId="26D3D8C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830EF6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85D7F2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体重秤</w:t>
            </w:r>
          </w:p>
        </w:tc>
        <w:tc>
          <w:tcPr>
            <w:tcW w:w="3706" w:type="pct"/>
          </w:tcPr>
          <w:p w14:paraId="35E436F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重量计量：最大称量</w:t>
            </w:r>
            <w:r>
              <w:rPr>
                <w:rFonts w:hint="eastAsia"/>
              </w:rPr>
              <w:t>120kg</w:t>
            </w:r>
          </w:p>
        </w:tc>
      </w:tr>
      <w:tr w:rsidR="00364740" w14:paraId="0A6AE551" w14:textId="77777777" w:rsidTr="00A66937">
        <w:trPr>
          <w:trHeight w:val="170"/>
        </w:trPr>
        <w:tc>
          <w:tcPr>
            <w:tcW w:w="596" w:type="pct"/>
            <w:vMerge/>
          </w:tcPr>
          <w:p w14:paraId="51FBA44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DDA417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90D330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称重最小分度值</w:t>
            </w:r>
            <w:r>
              <w:rPr>
                <w:rFonts w:hint="eastAsia"/>
              </w:rPr>
              <w:t>0.5kg</w:t>
            </w:r>
          </w:p>
        </w:tc>
      </w:tr>
      <w:tr w:rsidR="00364740" w14:paraId="669F93CF" w14:textId="77777777" w:rsidTr="00A66937">
        <w:trPr>
          <w:trHeight w:val="170"/>
        </w:trPr>
        <w:tc>
          <w:tcPr>
            <w:tcW w:w="596" w:type="pct"/>
            <w:vMerge/>
          </w:tcPr>
          <w:p w14:paraId="41EC053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6907F4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06E682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身高计量：量度范围</w:t>
            </w:r>
            <w:r>
              <w:rPr>
                <w:rFonts w:hint="eastAsia"/>
              </w:rPr>
              <w:t>70-190cm</w:t>
            </w:r>
          </w:p>
        </w:tc>
      </w:tr>
      <w:tr w:rsidR="00364740" w14:paraId="7D08CB1F" w14:textId="77777777" w:rsidTr="00A66937">
        <w:trPr>
          <w:trHeight w:val="170"/>
        </w:trPr>
        <w:tc>
          <w:tcPr>
            <w:tcW w:w="596" w:type="pct"/>
            <w:vMerge/>
          </w:tcPr>
          <w:p w14:paraId="12F66A0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24D813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263783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身高最小分度值</w:t>
            </w:r>
            <w:r>
              <w:rPr>
                <w:rFonts w:hint="eastAsia"/>
              </w:rPr>
              <w:t>0.5cm</w:t>
            </w:r>
            <w:r>
              <w:rPr>
                <w:rFonts w:hint="eastAsia"/>
              </w:rPr>
              <w:t>（铝合金身高杆）</w:t>
            </w:r>
          </w:p>
        </w:tc>
      </w:tr>
      <w:tr w:rsidR="00364740" w14:paraId="618D0288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12C8CB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52017D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B402DA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82484F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C0D9FA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1B335D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325675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CF9BC6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C406457" w14:textId="77777777" w:rsidR="00364740" w:rsidRDefault="00364740" w:rsidP="006A6157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</w:rPr>
            </w:pPr>
          </w:p>
          <w:p w14:paraId="4D5647A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206C63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8EF77A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26</w:t>
            </w:r>
          </w:p>
        </w:tc>
        <w:tc>
          <w:tcPr>
            <w:tcW w:w="698" w:type="pct"/>
            <w:vMerge w:val="restart"/>
          </w:tcPr>
          <w:p w14:paraId="75CD768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6488FA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8BCC51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CE152F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B38277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44DFAD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E9D977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EC8D6B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9E241E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84FC029" w14:textId="77777777" w:rsidR="00364740" w:rsidRDefault="00364740" w:rsidP="006A6157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</w:rPr>
            </w:pPr>
          </w:p>
          <w:p w14:paraId="568BE50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FDDE1E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五指康复机器人手套</w:t>
            </w:r>
          </w:p>
          <w:p w14:paraId="00B5263F" w14:textId="77777777" w:rsidR="00364740" w:rsidRDefault="00364740" w:rsidP="006A6157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088F788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气动驱动，多通道同时多人使用，气动手套可实现</w:t>
            </w:r>
            <w:r>
              <w:rPr>
                <w:rFonts w:hint="eastAsia"/>
              </w:rPr>
              <w:t>1S</w:t>
            </w:r>
            <w:r>
              <w:rPr>
                <w:rFonts w:hint="eastAsia"/>
              </w:rPr>
              <w:t>快速插拔。</w:t>
            </w:r>
          </w:p>
        </w:tc>
      </w:tr>
      <w:tr w:rsidR="00364740" w14:paraId="0288586A" w14:textId="77777777" w:rsidTr="00A66937">
        <w:trPr>
          <w:trHeight w:val="170"/>
        </w:trPr>
        <w:tc>
          <w:tcPr>
            <w:tcW w:w="596" w:type="pct"/>
            <w:vMerge/>
          </w:tcPr>
          <w:p w14:paraId="79A716C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A2309A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D34ED81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需提供气动手套发明专利证书。</w:t>
            </w:r>
          </w:p>
        </w:tc>
      </w:tr>
      <w:tr w:rsidR="00364740" w14:paraId="007E583E" w14:textId="77777777" w:rsidTr="00A66937">
        <w:trPr>
          <w:trHeight w:val="170"/>
        </w:trPr>
        <w:tc>
          <w:tcPr>
            <w:tcW w:w="596" w:type="pct"/>
            <w:vMerge/>
          </w:tcPr>
          <w:p w14:paraId="43B4993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266FAD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3B13656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治疗时间可任意调节，智能屈伸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档独立可调。</w:t>
            </w:r>
          </w:p>
        </w:tc>
      </w:tr>
      <w:tr w:rsidR="00364740" w14:paraId="1D55FDBF" w14:textId="77777777" w:rsidTr="00A66937">
        <w:trPr>
          <w:trHeight w:val="170"/>
        </w:trPr>
        <w:tc>
          <w:tcPr>
            <w:tcW w:w="596" w:type="pct"/>
            <w:vMerge/>
          </w:tcPr>
          <w:p w14:paraId="2D6C897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7E25AE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1C5D3AB" w14:textId="32821A7B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多种训练模式包括：智能被动训练、镜像训练、助力训练、主动训练、抗阻训练、语音声控；训练强度至少低和强两档可调，可选择左右手。</w:t>
            </w:r>
          </w:p>
        </w:tc>
      </w:tr>
      <w:tr w:rsidR="00364740" w14:paraId="1A260378" w14:textId="77777777" w:rsidTr="00A66937">
        <w:trPr>
          <w:trHeight w:val="170"/>
        </w:trPr>
        <w:tc>
          <w:tcPr>
            <w:tcW w:w="596" w:type="pct"/>
            <w:vMerge/>
          </w:tcPr>
          <w:p w14:paraId="2C4678F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69B9E0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B0A6DE0" w14:textId="35ABD6AC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便携式机身、主机重量不到</w:t>
            </w:r>
            <w:r w:rsidR="00364740">
              <w:rPr>
                <w:rFonts w:hint="eastAsia"/>
              </w:rPr>
              <w:t>3KG</w:t>
            </w:r>
            <w:r w:rsidR="00364740">
              <w:rPr>
                <w:rFonts w:hint="eastAsia"/>
              </w:rPr>
              <w:t>，支持从康复大厅到床边、科室间的便携式移动康复。</w:t>
            </w:r>
          </w:p>
        </w:tc>
      </w:tr>
      <w:tr w:rsidR="00364740" w14:paraId="4D2776E9" w14:textId="77777777" w:rsidTr="00A66937">
        <w:trPr>
          <w:trHeight w:val="170"/>
        </w:trPr>
        <w:tc>
          <w:tcPr>
            <w:tcW w:w="596" w:type="pct"/>
            <w:vMerge/>
          </w:tcPr>
          <w:p w14:paraId="3F5FC4F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813542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89026A5" w14:textId="5C71A2DA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6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智能被动训练，可设置选择普通和抓球场景。</w:t>
            </w:r>
          </w:p>
        </w:tc>
      </w:tr>
      <w:tr w:rsidR="00364740" w14:paraId="234C293E" w14:textId="77777777" w:rsidTr="00A66937">
        <w:trPr>
          <w:trHeight w:val="170"/>
        </w:trPr>
        <w:tc>
          <w:tcPr>
            <w:tcW w:w="596" w:type="pct"/>
            <w:vMerge/>
          </w:tcPr>
          <w:p w14:paraId="7E09A2E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2BC7FF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4852794" w14:textId="16AE70D9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7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运行速度范围：</w:t>
            </w:r>
            <w:r w:rsidR="00364740">
              <w:rPr>
                <w:rFonts w:hint="eastAsia"/>
              </w:rPr>
              <w:t>90</w:t>
            </w:r>
            <w:r w:rsidR="00364740">
              <w:rPr>
                <w:rFonts w:hint="eastAsia"/>
              </w:rPr>
              <w:t>°～</w:t>
            </w:r>
            <w:r w:rsidR="00364740">
              <w:rPr>
                <w:rFonts w:hint="eastAsia"/>
              </w:rPr>
              <w:t>150</w:t>
            </w:r>
            <w:r w:rsidR="00364740">
              <w:rPr>
                <w:rFonts w:hint="eastAsia"/>
              </w:rPr>
              <w:t>°</w:t>
            </w:r>
            <w:r w:rsidR="00364740">
              <w:rPr>
                <w:rFonts w:hint="eastAsia"/>
              </w:rPr>
              <w:t>/s</w:t>
            </w:r>
            <w:r w:rsidR="00364740">
              <w:rPr>
                <w:rFonts w:hint="eastAsia"/>
              </w:rPr>
              <w:t>；</w:t>
            </w:r>
          </w:p>
        </w:tc>
      </w:tr>
      <w:tr w:rsidR="00364740" w14:paraId="063CD31F" w14:textId="77777777" w:rsidTr="00A66937">
        <w:trPr>
          <w:trHeight w:val="170"/>
        </w:trPr>
        <w:tc>
          <w:tcPr>
            <w:tcW w:w="596" w:type="pct"/>
            <w:vMerge/>
          </w:tcPr>
          <w:p w14:paraId="3BD6E62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E48033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BB12748" w14:textId="162CCE13" w:rsidR="00364740" w:rsidRPr="006A6157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  <w:color w:val="000000"/>
              </w:rPr>
              <w:t>8</w:t>
            </w:r>
            <w:r w:rsidR="00364740" w:rsidRPr="006A6157">
              <w:rPr>
                <w:rFonts w:hint="eastAsia"/>
                <w:color w:val="000000"/>
              </w:rPr>
              <w:t>.</w:t>
            </w:r>
            <w:r w:rsidR="00364740" w:rsidRPr="006A6157">
              <w:rPr>
                <w:color w:val="000000"/>
              </w:rPr>
              <w:t>场景化的任务导向性训练，训练过程中伴有实时语音引导，也可设置语音开启或关闭。</w:t>
            </w:r>
          </w:p>
        </w:tc>
      </w:tr>
      <w:tr w:rsidR="00364740" w14:paraId="69C8CB94" w14:textId="77777777" w:rsidTr="00A66937">
        <w:trPr>
          <w:trHeight w:val="170"/>
        </w:trPr>
        <w:tc>
          <w:tcPr>
            <w:tcW w:w="596" w:type="pct"/>
            <w:vMerge/>
          </w:tcPr>
          <w:p w14:paraId="667BF75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CCCD5D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9338D84" w14:textId="6527BBD7" w:rsidR="00364740" w:rsidRPr="006A6157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  <w:color w:val="000000"/>
              </w:rPr>
              <w:t>9</w:t>
            </w:r>
            <w:r w:rsidR="00364740" w:rsidRPr="006A6157">
              <w:rPr>
                <w:rFonts w:hint="eastAsia"/>
                <w:color w:val="000000"/>
              </w:rPr>
              <w:t>.</w:t>
            </w:r>
            <w:r w:rsidR="00364740" w:rsidRPr="006A6157">
              <w:rPr>
                <w:color w:val="000000"/>
              </w:rPr>
              <w:t>助力训练，气动手套识别患侧手屈伸动作意图，协助患侧手完成屈伸动作。有屈伸、屈曲和伸展</w:t>
            </w:r>
            <w:r w:rsidRPr="006A6157">
              <w:rPr>
                <w:rFonts w:hint="eastAsia"/>
                <w:color w:val="000000"/>
              </w:rPr>
              <w:t>多</w:t>
            </w:r>
            <w:r w:rsidR="00364740" w:rsidRPr="006A6157">
              <w:rPr>
                <w:color w:val="000000"/>
              </w:rPr>
              <w:t>种助力训练方式可选，屈伸动作意图的检测灵敏度有低、中和高</w:t>
            </w:r>
            <w:r w:rsidRPr="006A6157">
              <w:rPr>
                <w:rFonts w:hint="eastAsia"/>
                <w:color w:val="000000"/>
              </w:rPr>
              <w:t>多</w:t>
            </w:r>
            <w:r w:rsidR="00364740" w:rsidRPr="006A6157">
              <w:rPr>
                <w:color w:val="000000"/>
              </w:rPr>
              <w:t>档可调。</w:t>
            </w:r>
          </w:p>
        </w:tc>
      </w:tr>
      <w:tr w:rsidR="00364740" w14:paraId="52ABD399" w14:textId="77777777" w:rsidTr="00A66937">
        <w:trPr>
          <w:trHeight w:val="170"/>
        </w:trPr>
        <w:tc>
          <w:tcPr>
            <w:tcW w:w="596" w:type="pct"/>
            <w:vMerge/>
          </w:tcPr>
          <w:p w14:paraId="5736E9A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0AF3D7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DD58068" w14:textId="27C6AF41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  <w:color w:val="000000"/>
              </w:rPr>
              <w:t>1</w:t>
            </w:r>
            <w:r w:rsidR="006A6157">
              <w:rPr>
                <w:rFonts w:hint="eastAsia"/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.</w:t>
            </w:r>
            <w:r>
              <w:rPr>
                <w:color w:val="000000"/>
              </w:rPr>
              <w:t>主动认知康复训练，含原创主题动画训练。</w:t>
            </w:r>
          </w:p>
        </w:tc>
      </w:tr>
      <w:tr w:rsidR="00364740" w14:paraId="488144A7" w14:textId="77777777" w:rsidTr="00A66937">
        <w:trPr>
          <w:trHeight w:val="170"/>
        </w:trPr>
        <w:tc>
          <w:tcPr>
            <w:tcW w:w="596" w:type="pct"/>
            <w:vMerge/>
          </w:tcPr>
          <w:p w14:paraId="24E168C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67E609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94CF5DE" w14:textId="0C3E08D0" w:rsidR="00364740" w:rsidRDefault="00364740" w:rsidP="00364740">
            <w:pPr>
              <w:spacing w:line="360" w:lineRule="exact"/>
              <w:jc w:val="left"/>
            </w:pPr>
            <w:r>
              <w:rPr>
                <w:color w:val="000000"/>
              </w:rPr>
              <w:t>1</w:t>
            </w:r>
            <w:r w:rsidR="006A6157">
              <w:rPr>
                <w:rFonts w:hint="eastAsia"/>
                <w:color w:val="000000"/>
              </w:rPr>
              <w:t>1</w:t>
            </w:r>
            <w:r>
              <w:rPr>
                <w:rFonts w:hint="eastAsia"/>
                <w:color w:val="000000"/>
              </w:rPr>
              <w:t>.</w:t>
            </w:r>
            <w:r>
              <w:rPr>
                <w:color w:val="000000"/>
              </w:rPr>
              <w:t>抗阻训练模式。</w:t>
            </w:r>
          </w:p>
        </w:tc>
      </w:tr>
      <w:tr w:rsidR="00364740" w14:paraId="3C34336D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3A1D895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A29F81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71E768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6B5BE0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27</w:t>
            </w:r>
          </w:p>
        </w:tc>
        <w:tc>
          <w:tcPr>
            <w:tcW w:w="698" w:type="pct"/>
            <w:vMerge w:val="restart"/>
          </w:tcPr>
          <w:p w14:paraId="454914F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FB57D6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098AB1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BE76C1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新生儿床</w:t>
            </w:r>
          </w:p>
        </w:tc>
        <w:tc>
          <w:tcPr>
            <w:tcW w:w="3706" w:type="pct"/>
          </w:tcPr>
          <w:p w14:paraId="08298732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婴儿盆采用亚克力材料注塑成型，透明度高外形美观、大方；</w:t>
            </w:r>
          </w:p>
        </w:tc>
      </w:tr>
      <w:tr w:rsidR="00364740" w14:paraId="62985233" w14:textId="77777777" w:rsidTr="00A66937">
        <w:trPr>
          <w:trHeight w:val="170"/>
        </w:trPr>
        <w:tc>
          <w:tcPr>
            <w:tcW w:w="596" w:type="pct"/>
            <w:vMerge/>
          </w:tcPr>
          <w:p w14:paraId="39A5A12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2245D1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81401DC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升降装置采用气动升降，整体升降高度可以调节，同时具有前后倾斜功能，方便护理需要；</w:t>
            </w:r>
          </w:p>
        </w:tc>
      </w:tr>
      <w:tr w:rsidR="00364740" w14:paraId="1A70DE6F" w14:textId="77777777" w:rsidTr="00A66937">
        <w:trPr>
          <w:trHeight w:val="170"/>
        </w:trPr>
        <w:tc>
          <w:tcPr>
            <w:tcW w:w="596" w:type="pct"/>
            <w:vMerge/>
          </w:tcPr>
          <w:p w14:paraId="0896635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C6DE14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E67AD51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立柱采用高强度铝合金材质制作，整车安全轱便；</w:t>
            </w:r>
          </w:p>
        </w:tc>
      </w:tr>
      <w:tr w:rsidR="00364740" w14:paraId="6DC942F7" w14:textId="77777777" w:rsidTr="00A66937">
        <w:trPr>
          <w:trHeight w:val="170"/>
        </w:trPr>
        <w:tc>
          <w:tcPr>
            <w:tcW w:w="596" w:type="pct"/>
            <w:vMerge/>
          </w:tcPr>
          <w:p w14:paraId="4B7B928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EB1A62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03F0C57" w14:textId="5F07CD0B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</w:t>
            </w:r>
            <w:r w:rsidR="00364740">
              <w:rPr>
                <w:rFonts w:hint="eastAsia"/>
              </w:rPr>
              <w:t xml:space="preserve">. </w:t>
            </w:r>
            <w:r w:rsidR="00364740">
              <w:rPr>
                <w:rFonts w:hint="eastAsia"/>
              </w:rPr>
              <w:t>配置高密度海绵床垫。</w:t>
            </w:r>
          </w:p>
        </w:tc>
      </w:tr>
      <w:tr w:rsidR="00364740" w14:paraId="1B351BFA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5D1AE40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BA9F85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2A8223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28</w:t>
            </w:r>
          </w:p>
        </w:tc>
        <w:tc>
          <w:tcPr>
            <w:tcW w:w="698" w:type="pct"/>
            <w:vMerge w:val="restart"/>
          </w:tcPr>
          <w:p w14:paraId="3735ED0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AD2026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5B3D8E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穴位铜人</w:t>
            </w:r>
          </w:p>
        </w:tc>
        <w:tc>
          <w:tcPr>
            <w:tcW w:w="3706" w:type="pct"/>
          </w:tcPr>
          <w:p w14:paraId="6F93FBF0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标明</w:t>
            </w:r>
            <w:r>
              <w:rPr>
                <w:rFonts w:hint="eastAsia"/>
              </w:rPr>
              <w:t>14</w:t>
            </w:r>
            <w:r>
              <w:rPr>
                <w:rFonts w:hint="eastAsia"/>
              </w:rPr>
              <w:t>条主要经络线以及主要经络线上没有标明的手足部的经外穴</w:t>
            </w:r>
            <w:r>
              <w:rPr>
                <w:rFonts w:hint="eastAsia"/>
              </w:rPr>
              <w:t xml:space="preserve">                </w:t>
            </w:r>
          </w:p>
        </w:tc>
      </w:tr>
      <w:tr w:rsidR="00364740" w14:paraId="7E55F20B" w14:textId="77777777" w:rsidTr="00A66937">
        <w:trPr>
          <w:trHeight w:val="170"/>
        </w:trPr>
        <w:tc>
          <w:tcPr>
            <w:tcW w:w="596" w:type="pct"/>
            <w:vMerge/>
          </w:tcPr>
          <w:p w14:paraId="5F7F0DF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848069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E318F5E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身体右侧是</w:t>
            </w:r>
            <w:r>
              <w:rPr>
                <w:rFonts w:hint="eastAsia"/>
              </w:rPr>
              <w:t>361</w:t>
            </w:r>
            <w:r>
              <w:rPr>
                <w:rFonts w:hint="eastAsia"/>
              </w:rPr>
              <w:t>个经穴和</w:t>
            </w:r>
            <w:r>
              <w:rPr>
                <w:rFonts w:hint="eastAsia"/>
              </w:rPr>
              <w:t>48</w:t>
            </w:r>
            <w:r>
              <w:rPr>
                <w:rFonts w:hint="eastAsia"/>
              </w:rPr>
              <w:t>个经外穴以及骨度线，身体左侧是皮下组织，显示神经系统分布、动静脉、血管和肌肉构造</w:t>
            </w:r>
            <w:r>
              <w:rPr>
                <w:rFonts w:hint="eastAsia"/>
              </w:rPr>
              <w:t xml:space="preserve">      </w:t>
            </w:r>
          </w:p>
        </w:tc>
      </w:tr>
      <w:tr w:rsidR="00364740" w14:paraId="0B75ED50" w14:textId="77777777" w:rsidTr="00A66937">
        <w:trPr>
          <w:trHeight w:val="170"/>
        </w:trPr>
        <w:tc>
          <w:tcPr>
            <w:tcW w:w="596" w:type="pct"/>
            <w:vMerge/>
          </w:tcPr>
          <w:p w14:paraId="42339B9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0E4B29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0A52B2A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尺寸：</w:t>
            </w:r>
            <w:r>
              <w:rPr>
                <w:rFonts w:hint="eastAsia"/>
              </w:rPr>
              <w:t>178</w:t>
            </w:r>
            <w:r>
              <w:rPr>
                <w:rFonts w:hint="eastAsia"/>
              </w:rPr>
              <w:t>±</w:t>
            </w:r>
            <w:r>
              <w:t>1</w:t>
            </w:r>
            <w:r>
              <w:rPr>
                <w:rFonts w:hint="eastAsia"/>
              </w:rPr>
              <w:t>cm</w:t>
            </w:r>
            <w:r>
              <w:rPr>
                <w:rFonts w:hint="eastAsia"/>
              </w:rPr>
              <w:t>高。</w:t>
            </w:r>
          </w:p>
        </w:tc>
      </w:tr>
      <w:tr w:rsidR="00364740" w14:paraId="2EDD6324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461DBDB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E03593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183518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5DA7B5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29</w:t>
            </w:r>
          </w:p>
        </w:tc>
        <w:tc>
          <w:tcPr>
            <w:tcW w:w="698" w:type="pct"/>
            <w:vMerge w:val="restart"/>
          </w:tcPr>
          <w:p w14:paraId="29BA51E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BE6006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1AB8E8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音乐温熏仪 (艾灸治疗仪）</w:t>
            </w:r>
          </w:p>
        </w:tc>
        <w:tc>
          <w:tcPr>
            <w:tcW w:w="3706" w:type="pct"/>
          </w:tcPr>
          <w:p w14:paraId="5D87693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环境温度范围</w:t>
            </w:r>
            <w:r>
              <w:rPr>
                <w:rFonts w:hint="eastAsia"/>
              </w:rPr>
              <w:t>:5</w:t>
            </w:r>
            <w:r>
              <w:rPr>
                <w:rFonts w:hint="eastAsia"/>
              </w:rPr>
              <w:t>°</w:t>
            </w:r>
            <w:r>
              <w:rPr>
                <w:rFonts w:hint="eastAsia"/>
              </w:rPr>
              <w:t>C-40</w:t>
            </w:r>
            <w:r>
              <w:rPr>
                <w:rFonts w:hint="eastAsia"/>
              </w:rPr>
              <w:t>°</w:t>
            </w:r>
            <w:r>
              <w:rPr>
                <w:rFonts w:hint="eastAsia"/>
              </w:rPr>
              <w:t>C,</w:t>
            </w:r>
            <w:r>
              <w:rPr>
                <w:rFonts w:hint="eastAsia"/>
              </w:rPr>
              <w:t>储存湿度范围</w:t>
            </w:r>
            <w:r>
              <w:rPr>
                <w:rFonts w:hint="eastAsia"/>
              </w:rPr>
              <w:t>:93%</w:t>
            </w:r>
            <w:r>
              <w:rPr>
                <w:rFonts w:hint="eastAsia"/>
              </w:rPr>
              <w:t>。</w:t>
            </w:r>
          </w:p>
        </w:tc>
      </w:tr>
      <w:tr w:rsidR="00364740" w14:paraId="65C5E56D" w14:textId="77777777" w:rsidTr="00A66937">
        <w:trPr>
          <w:trHeight w:val="170"/>
        </w:trPr>
        <w:tc>
          <w:tcPr>
            <w:tcW w:w="596" w:type="pct"/>
            <w:vMerge/>
          </w:tcPr>
          <w:p w14:paraId="7E3119F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CBE1A4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403183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输入电压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频率</w:t>
            </w:r>
            <w:r>
              <w:rPr>
                <w:rFonts w:hint="eastAsia"/>
              </w:rPr>
              <w:t>:220V~/50Hz</w:t>
            </w:r>
          </w:p>
        </w:tc>
      </w:tr>
      <w:tr w:rsidR="00364740" w14:paraId="66B22D03" w14:textId="77777777" w:rsidTr="00A66937">
        <w:trPr>
          <w:trHeight w:val="170"/>
        </w:trPr>
        <w:tc>
          <w:tcPr>
            <w:tcW w:w="596" w:type="pct"/>
            <w:vMerge/>
          </w:tcPr>
          <w:p w14:paraId="73FF7DC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B8A47A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2EC1A19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最大输入功率</w:t>
            </w:r>
            <w:r>
              <w:rPr>
                <w:rFonts w:hint="eastAsia"/>
              </w:rPr>
              <w:t>:500VA</w:t>
            </w:r>
          </w:p>
        </w:tc>
      </w:tr>
      <w:tr w:rsidR="00364740" w14:paraId="5C0B96AB" w14:textId="77777777" w:rsidTr="00A66937">
        <w:trPr>
          <w:trHeight w:val="170"/>
        </w:trPr>
        <w:tc>
          <w:tcPr>
            <w:tcW w:w="596" w:type="pct"/>
            <w:vMerge/>
          </w:tcPr>
          <w:p w14:paraId="5C75B6B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AEF502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9E3324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时间调节</w:t>
            </w:r>
            <w:r>
              <w:rPr>
                <w:rFonts w:hint="eastAsia"/>
              </w:rPr>
              <w:t>:1-60min</w:t>
            </w:r>
            <w:r>
              <w:rPr>
                <w:rFonts w:hint="eastAsia"/>
              </w:rPr>
              <w:t>，调节步进</w:t>
            </w:r>
            <w:r>
              <w:rPr>
                <w:rFonts w:hint="eastAsia"/>
              </w:rPr>
              <w:t>5min</w:t>
            </w:r>
          </w:p>
        </w:tc>
      </w:tr>
      <w:tr w:rsidR="00364740" w14:paraId="00828AC9" w14:textId="77777777" w:rsidTr="00A66937">
        <w:trPr>
          <w:trHeight w:val="170"/>
        </w:trPr>
        <w:tc>
          <w:tcPr>
            <w:tcW w:w="596" w:type="pct"/>
            <w:vMerge/>
          </w:tcPr>
          <w:p w14:paraId="439FFAA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B5FE56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8EFBF1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温度调节</w:t>
            </w:r>
            <w:r>
              <w:rPr>
                <w:rFonts w:hint="eastAsia"/>
              </w:rPr>
              <w:t>:</w:t>
            </w:r>
            <w:r>
              <w:rPr>
                <w:rFonts w:hint="eastAsia"/>
              </w:rPr>
              <w:t>高档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低档</w:t>
            </w:r>
          </w:p>
        </w:tc>
      </w:tr>
      <w:tr w:rsidR="00364740" w14:paraId="3B22D356" w14:textId="77777777" w:rsidTr="00A66937">
        <w:trPr>
          <w:trHeight w:val="170"/>
        </w:trPr>
        <w:tc>
          <w:tcPr>
            <w:tcW w:w="596" w:type="pct"/>
            <w:vMerge/>
          </w:tcPr>
          <w:p w14:paraId="2B12E1B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E68FE4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CEF8088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6.LED:</w:t>
            </w:r>
            <w:r>
              <w:rPr>
                <w:rFonts w:hint="eastAsia"/>
              </w:rPr>
              <w:t>红色和蓝色</w:t>
            </w:r>
          </w:p>
        </w:tc>
      </w:tr>
      <w:tr w:rsidR="00364740" w14:paraId="68567791" w14:textId="77777777" w:rsidTr="00A66937">
        <w:trPr>
          <w:trHeight w:val="170"/>
        </w:trPr>
        <w:tc>
          <w:tcPr>
            <w:tcW w:w="596" w:type="pct"/>
            <w:vMerge/>
          </w:tcPr>
          <w:p w14:paraId="4212581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4CA5FF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2D173DA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产品规格</w:t>
            </w:r>
            <w:r>
              <w:rPr>
                <w:rFonts w:hint="eastAsia"/>
              </w:rPr>
              <w:t>:387x400x1520mm</w:t>
            </w:r>
            <w:r>
              <w:rPr>
                <w:rFonts w:ascii="宋体" w:hAnsi="宋体" w:cs="宋体" w:hint="eastAsia"/>
                <w:color w:val="000000"/>
              </w:rPr>
              <w:t>允差±2mm</w:t>
            </w:r>
          </w:p>
        </w:tc>
      </w:tr>
      <w:tr w:rsidR="00364740" w14:paraId="7008CA6E" w14:textId="77777777" w:rsidTr="00A66937">
        <w:trPr>
          <w:trHeight w:val="170"/>
        </w:trPr>
        <w:tc>
          <w:tcPr>
            <w:tcW w:w="596" w:type="pct"/>
            <w:vMerge/>
          </w:tcPr>
          <w:p w14:paraId="5835DBC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53E376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EE0C59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8.</w:t>
            </w:r>
            <w:r>
              <w:rPr>
                <w:rFonts w:hint="eastAsia"/>
              </w:rPr>
              <w:t>产品重量</w:t>
            </w:r>
            <w:r>
              <w:rPr>
                <w:rFonts w:hint="eastAsia"/>
              </w:rPr>
              <w:t>:</w:t>
            </w:r>
            <w:r>
              <w:rPr>
                <w:rFonts w:hint="eastAsia"/>
              </w:rPr>
              <w:t>约</w:t>
            </w:r>
            <w:r>
              <w:rPr>
                <w:rFonts w:hint="eastAsia"/>
              </w:rPr>
              <w:t>8.05Kg</w:t>
            </w:r>
          </w:p>
        </w:tc>
      </w:tr>
      <w:tr w:rsidR="00364740" w14:paraId="1BB520AA" w14:textId="77777777" w:rsidTr="00A66937">
        <w:trPr>
          <w:trHeight w:val="170"/>
        </w:trPr>
        <w:tc>
          <w:tcPr>
            <w:tcW w:w="596" w:type="pct"/>
            <w:vMerge/>
          </w:tcPr>
          <w:p w14:paraId="1C4ACDF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CCCDEF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A91855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9.</w:t>
            </w:r>
            <w:r>
              <w:rPr>
                <w:rFonts w:hint="eastAsia"/>
              </w:rPr>
              <w:t>熔断器参数</w:t>
            </w:r>
            <w:r>
              <w:rPr>
                <w:rFonts w:hint="eastAsia"/>
              </w:rPr>
              <w:t>:T5AL250V</w:t>
            </w:r>
          </w:p>
        </w:tc>
      </w:tr>
      <w:tr w:rsidR="00364740" w14:paraId="12DCB54E" w14:textId="77777777" w:rsidTr="00A66937">
        <w:trPr>
          <w:trHeight w:val="515"/>
        </w:trPr>
        <w:tc>
          <w:tcPr>
            <w:tcW w:w="596" w:type="pct"/>
            <w:vMerge w:val="restart"/>
          </w:tcPr>
          <w:p w14:paraId="0EB2ED3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143B14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CF39C4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8BFE45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4A846C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30</w:t>
            </w:r>
          </w:p>
        </w:tc>
        <w:tc>
          <w:tcPr>
            <w:tcW w:w="698" w:type="pct"/>
            <w:vMerge w:val="restart"/>
          </w:tcPr>
          <w:p w14:paraId="46AEDAB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D09635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C34D7A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242BDE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57AEC6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婴儿身高体重秤</w:t>
            </w:r>
          </w:p>
        </w:tc>
        <w:tc>
          <w:tcPr>
            <w:tcW w:w="3706" w:type="pct"/>
          </w:tcPr>
          <w:p w14:paraId="3D5F7A1E" w14:textId="495204D3" w:rsidR="00364740" w:rsidRPr="006A6157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体重测量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测量范围</w:t>
            </w:r>
            <w:r>
              <w:rPr>
                <w:rFonts w:hint="eastAsia"/>
              </w:rPr>
              <w:t xml:space="preserve"> 0.3-40kg</w:t>
            </w:r>
            <w:r>
              <w:rPr>
                <w:rFonts w:hint="eastAsia"/>
              </w:rPr>
              <w:t>分度值</w:t>
            </w:r>
            <w:r>
              <w:rPr>
                <w:rFonts w:hint="eastAsia"/>
              </w:rPr>
              <w:t xml:space="preserve"> 0.01kg</w:t>
            </w:r>
            <w:r>
              <w:rPr>
                <w:rFonts w:hint="eastAsia"/>
              </w:rPr>
              <w:t>测量精度±</w:t>
            </w:r>
            <w:r>
              <w:rPr>
                <w:rFonts w:hint="eastAsia"/>
              </w:rPr>
              <w:t>0.02</w:t>
            </w:r>
          </w:p>
        </w:tc>
      </w:tr>
      <w:tr w:rsidR="00364740" w14:paraId="63E45D06" w14:textId="77777777" w:rsidTr="00A66937">
        <w:trPr>
          <w:trHeight w:val="170"/>
        </w:trPr>
        <w:tc>
          <w:tcPr>
            <w:tcW w:w="596" w:type="pct"/>
            <w:vMerge/>
          </w:tcPr>
          <w:p w14:paraId="3824341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FEF76D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0AF65E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体重测量系统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多传感器测重平台，电阻应变式秤重传感器测量</w:t>
            </w:r>
          </w:p>
        </w:tc>
      </w:tr>
      <w:tr w:rsidR="00364740" w14:paraId="1AC87918" w14:textId="77777777" w:rsidTr="00A66937">
        <w:trPr>
          <w:trHeight w:val="170"/>
        </w:trPr>
        <w:tc>
          <w:tcPr>
            <w:tcW w:w="596" w:type="pct"/>
            <w:vMerge/>
          </w:tcPr>
          <w:p w14:paraId="4AD1ABC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8B825F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CD6780E" w14:textId="6A8FE6B8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身高测量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测量范围</w:t>
            </w:r>
            <w:r>
              <w:rPr>
                <w:rFonts w:hint="eastAsia"/>
              </w:rPr>
              <w:t xml:space="preserve"> 40-100cm </w:t>
            </w:r>
            <w:r>
              <w:rPr>
                <w:rFonts w:hint="eastAsia"/>
              </w:rPr>
              <w:t>分度值</w:t>
            </w:r>
            <w:r>
              <w:rPr>
                <w:rFonts w:hint="eastAsia"/>
              </w:rPr>
              <w:t xml:space="preserve"> 0.1cm  </w:t>
            </w:r>
            <w:r>
              <w:rPr>
                <w:rFonts w:hint="eastAsia"/>
              </w:rPr>
              <w:t>测量精度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±</w:t>
            </w:r>
            <w:r>
              <w:rPr>
                <w:rFonts w:hint="eastAsia"/>
              </w:rPr>
              <w:t xml:space="preserve"> 0.1</w:t>
            </w:r>
          </w:p>
        </w:tc>
      </w:tr>
      <w:tr w:rsidR="00364740" w14:paraId="108ADB5E" w14:textId="77777777" w:rsidTr="00A66937">
        <w:trPr>
          <w:trHeight w:val="500"/>
        </w:trPr>
        <w:tc>
          <w:tcPr>
            <w:tcW w:w="596" w:type="pct"/>
            <w:vMerge/>
          </w:tcPr>
          <w:p w14:paraId="17DA568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E3727F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50589F9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身高测量系统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超声波技术结合可滑动挡板即时测量</w:t>
            </w:r>
          </w:p>
        </w:tc>
      </w:tr>
      <w:tr w:rsidR="00364740" w14:paraId="54697797" w14:textId="77777777" w:rsidTr="00A66937">
        <w:trPr>
          <w:trHeight w:val="170"/>
        </w:trPr>
        <w:tc>
          <w:tcPr>
            <w:tcW w:w="596" w:type="pct"/>
            <w:vMerge/>
          </w:tcPr>
          <w:p w14:paraId="3A0E6AA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61F84A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22FF227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屏幕</w:t>
            </w:r>
            <w:r>
              <w:rPr>
                <w:rFonts w:hint="eastAsia"/>
              </w:rPr>
              <w:t xml:space="preserve"> LCD</w:t>
            </w:r>
            <w:r>
              <w:rPr>
                <w:rFonts w:hint="eastAsia"/>
              </w:rPr>
              <w:t>彩色高清液晶触摸屏，高对比度显示面板</w:t>
            </w:r>
          </w:p>
        </w:tc>
      </w:tr>
      <w:tr w:rsidR="00364740" w14:paraId="243B7CDF" w14:textId="77777777" w:rsidTr="00A66937">
        <w:trPr>
          <w:trHeight w:val="170"/>
        </w:trPr>
        <w:tc>
          <w:tcPr>
            <w:tcW w:w="596" w:type="pct"/>
            <w:vMerge/>
          </w:tcPr>
          <w:p w14:paraId="6D1DC94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ABE7D9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8E4952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外形设计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符合人体工程学，一体化整体成型机身，健康环保材料</w:t>
            </w:r>
          </w:p>
        </w:tc>
      </w:tr>
      <w:tr w:rsidR="00364740" w14:paraId="22D392D9" w14:textId="77777777" w:rsidTr="00A66937">
        <w:trPr>
          <w:trHeight w:val="170"/>
        </w:trPr>
        <w:tc>
          <w:tcPr>
            <w:tcW w:w="596" w:type="pct"/>
            <w:vMerge/>
          </w:tcPr>
          <w:p w14:paraId="1932403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7D6699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79D265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打印设置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支持打印内容、页眉、页脚、广告语自定义（可选）</w:t>
            </w:r>
          </w:p>
        </w:tc>
      </w:tr>
      <w:tr w:rsidR="00364740" w14:paraId="3F37AA67" w14:textId="77777777" w:rsidTr="00A66937">
        <w:trPr>
          <w:trHeight w:val="90"/>
        </w:trPr>
        <w:tc>
          <w:tcPr>
            <w:tcW w:w="596" w:type="pct"/>
            <w:vMerge w:val="restart"/>
          </w:tcPr>
          <w:p w14:paraId="29B542C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9CEE19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0B16B4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16C205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C22466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9F3F91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31</w:t>
            </w:r>
          </w:p>
        </w:tc>
        <w:tc>
          <w:tcPr>
            <w:tcW w:w="698" w:type="pct"/>
            <w:vMerge w:val="restart"/>
          </w:tcPr>
          <w:p w14:paraId="4FA76F0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55B8AA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3E409F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E5EC03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3FFD68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8D5611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筋膜枪</w:t>
            </w:r>
          </w:p>
        </w:tc>
        <w:tc>
          <w:tcPr>
            <w:tcW w:w="3706" w:type="pct"/>
          </w:tcPr>
          <w:p w14:paraId="6CF99E38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温度范围：</w:t>
            </w:r>
            <w:r>
              <w:rPr>
                <w:rFonts w:hint="eastAsia"/>
              </w:rPr>
              <w:t>-10</w:t>
            </w:r>
            <w:r>
              <w:rPr>
                <w:rFonts w:hint="eastAsia"/>
              </w:rPr>
              <w:t>℃～</w:t>
            </w: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℃；</w:t>
            </w:r>
          </w:p>
        </w:tc>
      </w:tr>
      <w:tr w:rsidR="00364740" w14:paraId="51EEB61A" w14:textId="77777777" w:rsidTr="00A66937">
        <w:trPr>
          <w:trHeight w:val="170"/>
        </w:trPr>
        <w:tc>
          <w:tcPr>
            <w:tcW w:w="596" w:type="pct"/>
            <w:vMerge/>
          </w:tcPr>
          <w:p w14:paraId="5591062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7A63D7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F8FFD2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环境湿度范围：≦</w:t>
            </w:r>
            <w:r>
              <w:rPr>
                <w:rFonts w:hint="eastAsia"/>
              </w:rPr>
              <w:t>85</w:t>
            </w:r>
            <w:r>
              <w:rPr>
                <w:rFonts w:hint="eastAsia"/>
              </w:rPr>
              <w:t>％；</w:t>
            </w:r>
          </w:p>
        </w:tc>
      </w:tr>
      <w:tr w:rsidR="00364740" w14:paraId="6425890C" w14:textId="77777777" w:rsidTr="00A66937">
        <w:trPr>
          <w:trHeight w:val="170"/>
        </w:trPr>
        <w:tc>
          <w:tcPr>
            <w:tcW w:w="596" w:type="pct"/>
            <w:vMerge/>
          </w:tcPr>
          <w:p w14:paraId="4DCCD87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69A137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FE9B731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大气压力范围：</w:t>
            </w:r>
            <w:r>
              <w:rPr>
                <w:rFonts w:hint="eastAsia"/>
              </w:rPr>
              <w:t>700hPa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</w:rPr>
              <w:t>1060hPa</w:t>
            </w:r>
            <w:r>
              <w:rPr>
                <w:rFonts w:hint="eastAsia"/>
              </w:rPr>
              <w:t>；</w:t>
            </w:r>
          </w:p>
        </w:tc>
      </w:tr>
      <w:tr w:rsidR="00364740" w14:paraId="059CA052" w14:textId="77777777" w:rsidTr="00A66937">
        <w:trPr>
          <w:trHeight w:val="170"/>
        </w:trPr>
        <w:tc>
          <w:tcPr>
            <w:tcW w:w="596" w:type="pct"/>
            <w:vMerge/>
          </w:tcPr>
          <w:p w14:paraId="0F077EA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D93B39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65CEA7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电源：内部直流电源，</w:t>
            </w:r>
            <w:r>
              <w:rPr>
                <w:rFonts w:hint="eastAsia"/>
              </w:rPr>
              <w:t>d.c.12V</w:t>
            </w:r>
            <w:r>
              <w:rPr>
                <w:rFonts w:hint="eastAsia"/>
              </w:rPr>
              <w:t>，允差±</w:t>
            </w:r>
            <w:r>
              <w:rPr>
                <w:rFonts w:hint="eastAsia"/>
              </w:rPr>
              <w:t>10%</w:t>
            </w:r>
            <w:r>
              <w:rPr>
                <w:rFonts w:hint="eastAsia"/>
              </w:rPr>
              <w:t>；</w:t>
            </w:r>
          </w:p>
        </w:tc>
      </w:tr>
      <w:tr w:rsidR="00364740" w14:paraId="600C5598" w14:textId="77777777" w:rsidTr="00A66937">
        <w:trPr>
          <w:trHeight w:val="170"/>
        </w:trPr>
        <w:tc>
          <w:tcPr>
            <w:tcW w:w="596" w:type="pct"/>
            <w:vMerge/>
          </w:tcPr>
          <w:p w14:paraId="64BF144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1799AE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1381864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电池容量：</w:t>
            </w:r>
            <w:r>
              <w:rPr>
                <w:rFonts w:hint="eastAsia"/>
              </w:rPr>
              <w:t>24Wh</w:t>
            </w:r>
            <w:r>
              <w:rPr>
                <w:rFonts w:hint="eastAsia"/>
              </w:rPr>
              <w:t>，允差±</w:t>
            </w:r>
            <w:r>
              <w:rPr>
                <w:rFonts w:hint="eastAsia"/>
              </w:rPr>
              <w:t>10%</w:t>
            </w:r>
            <w:r>
              <w:rPr>
                <w:rFonts w:hint="eastAsia"/>
              </w:rPr>
              <w:t>；</w:t>
            </w:r>
          </w:p>
        </w:tc>
      </w:tr>
      <w:tr w:rsidR="00364740" w14:paraId="4890EF68" w14:textId="77777777" w:rsidTr="00A66937">
        <w:trPr>
          <w:trHeight w:val="90"/>
        </w:trPr>
        <w:tc>
          <w:tcPr>
            <w:tcW w:w="596" w:type="pct"/>
            <w:vMerge/>
          </w:tcPr>
          <w:p w14:paraId="00A1C38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8D7BD2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7808591" w14:textId="2B2B2DBB" w:rsidR="00364740" w:rsidRDefault="006A6157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6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转速：</w:t>
            </w:r>
            <w:r>
              <w:rPr>
                <w:rFonts w:hint="eastAsia"/>
              </w:rPr>
              <w:t>多</w:t>
            </w:r>
            <w:r w:rsidR="00364740">
              <w:rPr>
                <w:rFonts w:hint="eastAsia"/>
              </w:rPr>
              <w:t>档可调。</w:t>
            </w:r>
          </w:p>
        </w:tc>
      </w:tr>
      <w:tr w:rsidR="00364740" w14:paraId="6869B81D" w14:textId="77777777" w:rsidTr="00A66937">
        <w:trPr>
          <w:trHeight w:val="170"/>
        </w:trPr>
        <w:tc>
          <w:tcPr>
            <w:tcW w:w="596" w:type="pct"/>
            <w:vMerge/>
          </w:tcPr>
          <w:p w14:paraId="7B3D398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6D5CF1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3763206" w14:textId="5E4EC2DD" w:rsidR="00364740" w:rsidRDefault="006A6157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7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振动幅度：≥</w:t>
            </w:r>
            <w:r w:rsidR="00364740">
              <w:rPr>
                <w:rFonts w:hint="eastAsia"/>
              </w:rPr>
              <w:t>6mm</w:t>
            </w:r>
            <w:r w:rsidR="00364740">
              <w:rPr>
                <w:rFonts w:hint="eastAsia"/>
              </w:rPr>
              <w:t>。</w:t>
            </w:r>
          </w:p>
        </w:tc>
      </w:tr>
      <w:tr w:rsidR="00364740" w14:paraId="78A41407" w14:textId="77777777" w:rsidTr="00A66937">
        <w:trPr>
          <w:trHeight w:val="170"/>
        </w:trPr>
        <w:tc>
          <w:tcPr>
            <w:tcW w:w="596" w:type="pct"/>
            <w:vMerge/>
          </w:tcPr>
          <w:p w14:paraId="3AC9299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24E809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8A90EA8" w14:textId="40036080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8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工作时间：</w:t>
            </w:r>
            <w:r w:rsidR="00364740">
              <w:rPr>
                <w:rFonts w:hint="eastAsia"/>
              </w:rPr>
              <w:t>10min</w:t>
            </w:r>
            <w:r w:rsidR="00364740">
              <w:rPr>
                <w:rFonts w:hint="eastAsia"/>
              </w:rPr>
              <w:t>，允差±</w:t>
            </w:r>
            <w:r w:rsidR="00364740">
              <w:rPr>
                <w:rFonts w:hint="eastAsia"/>
              </w:rPr>
              <w:t>5%</w:t>
            </w:r>
            <w:r w:rsidR="00364740">
              <w:rPr>
                <w:rFonts w:hint="eastAsia"/>
              </w:rPr>
              <w:t>。</w:t>
            </w:r>
          </w:p>
        </w:tc>
      </w:tr>
      <w:tr w:rsidR="00364740" w14:paraId="0B2A5438" w14:textId="77777777" w:rsidTr="00A66937">
        <w:trPr>
          <w:trHeight w:val="170"/>
        </w:trPr>
        <w:tc>
          <w:tcPr>
            <w:tcW w:w="596" w:type="pct"/>
            <w:vMerge/>
          </w:tcPr>
          <w:p w14:paraId="49A137F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8EC0BD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2900C08" w14:textId="298EBD86" w:rsidR="00364740" w:rsidRDefault="006A6157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9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噪声：正常工作时，电机运转平稳，无异常声响，噪声以声级计“</w:t>
            </w:r>
            <w:r w:rsidR="00364740">
              <w:rPr>
                <w:rFonts w:hint="eastAsia"/>
              </w:rPr>
              <w:t>A</w:t>
            </w:r>
            <w:r w:rsidR="00364740">
              <w:rPr>
                <w:rFonts w:hint="eastAsia"/>
              </w:rPr>
              <w:t>”级计权，其值应≤</w:t>
            </w:r>
            <w:r w:rsidR="00364740">
              <w:rPr>
                <w:rFonts w:hint="eastAsia"/>
              </w:rPr>
              <w:t>60dB</w:t>
            </w:r>
            <w:r w:rsidR="00364740">
              <w:rPr>
                <w:rFonts w:hint="eastAsia"/>
              </w:rPr>
              <w:t>（</w:t>
            </w:r>
            <w:r w:rsidR="00364740">
              <w:rPr>
                <w:rFonts w:hint="eastAsia"/>
              </w:rPr>
              <w:t>A</w:t>
            </w:r>
            <w:r w:rsidR="00364740">
              <w:rPr>
                <w:rFonts w:hint="eastAsia"/>
              </w:rPr>
              <w:t>）。</w:t>
            </w:r>
          </w:p>
        </w:tc>
      </w:tr>
      <w:tr w:rsidR="00364740" w14:paraId="3EC4BE53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71ED9C7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39977C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195A7D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555086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A2FFF8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E69D88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32</w:t>
            </w:r>
          </w:p>
        </w:tc>
        <w:tc>
          <w:tcPr>
            <w:tcW w:w="698" w:type="pct"/>
            <w:vMerge w:val="restart"/>
          </w:tcPr>
          <w:p w14:paraId="5DA44C7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3157AF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A1C4A5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A5D1DA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146D6D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5AE0EF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紫外分光光度计</w:t>
            </w:r>
          </w:p>
        </w:tc>
        <w:tc>
          <w:tcPr>
            <w:tcW w:w="3706" w:type="pct"/>
          </w:tcPr>
          <w:p w14:paraId="1181E1EB" w14:textId="6409848F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仪器可直接显示标准曲线和测试数据，显示清晰，读数准确，稳定可靠</w:t>
            </w:r>
          </w:p>
        </w:tc>
      </w:tr>
      <w:tr w:rsidR="00364740" w14:paraId="02860890" w14:textId="77777777" w:rsidTr="00A66937">
        <w:trPr>
          <w:trHeight w:val="170"/>
        </w:trPr>
        <w:tc>
          <w:tcPr>
            <w:tcW w:w="596" w:type="pct"/>
            <w:vMerge/>
          </w:tcPr>
          <w:p w14:paraId="1CC65AB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092A27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46F07AC" w14:textId="1FDE0EF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可连续测试和存储</w:t>
            </w:r>
            <w:r>
              <w:rPr>
                <w:rFonts w:hint="eastAsia"/>
              </w:rPr>
              <w:t>200</w:t>
            </w:r>
            <w:r>
              <w:rPr>
                <w:rFonts w:hint="eastAsia"/>
              </w:rPr>
              <w:t>组数据</w:t>
            </w:r>
            <w:r w:rsidR="006A6157">
              <w:rPr>
                <w:rFonts w:hint="eastAsia"/>
              </w:rPr>
              <w:t>。</w:t>
            </w:r>
          </w:p>
        </w:tc>
      </w:tr>
      <w:tr w:rsidR="00364740" w14:paraId="415BB6AD" w14:textId="77777777" w:rsidTr="00A66937">
        <w:trPr>
          <w:trHeight w:val="170"/>
        </w:trPr>
        <w:tc>
          <w:tcPr>
            <w:tcW w:w="596" w:type="pct"/>
            <w:vMerge/>
          </w:tcPr>
          <w:p w14:paraId="6B03285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32F26E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2F52364" w14:textId="657DC0C5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标准曲线法下，能直接建立多点标准曲线，并可用所建标准曲线进行未知样浓度测试</w:t>
            </w:r>
          </w:p>
        </w:tc>
      </w:tr>
      <w:tr w:rsidR="00364740" w14:paraId="701D3E6D" w14:textId="77777777" w:rsidTr="00A66937">
        <w:trPr>
          <w:trHeight w:val="170"/>
        </w:trPr>
        <w:tc>
          <w:tcPr>
            <w:tcW w:w="596" w:type="pct"/>
            <w:vMerge/>
          </w:tcPr>
          <w:p w14:paraId="767BF4B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C6829F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31D8FA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可存储</w:t>
            </w:r>
            <w:r>
              <w:rPr>
                <w:rFonts w:hint="eastAsia"/>
              </w:rPr>
              <w:t>200</w:t>
            </w:r>
            <w:r>
              <w:rPr>
                <w:rFonts w:hint="eastAsia"/>
              </w:rPr>
              <w:t>条标准曲线，根据编号可随意调用</w:t>
            </w:r>
          </w:p>
        </w:tc>
      </w:tr>
      <w:tr w:rsidR="00364740" w14:paraId="030D3748" w14:textId="77777777" w:rsidTr="00A66937">
        <w:trPr>
          <w:trHeight w:val="170"/>
        </w:trPr>
        <w:tc>
          <w:tcPr>
            <w:tcW w:w="596" w:type="pct"/>
            <w:vMerge/>
          </w:tcPr>
          <w:p w14:paraId="2CF0DB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F1BD9F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A86DE5B" w14:textId="7729A6B3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系数法下，可输入曲线方程的系数后直接进行试样测量</w:t>
            </w:r>
          </w:p>
        </w:tc>
      </w:tr>
      <w:tr w:rsidR="00364740" w14:paraId="552FA322" w14:textId="77777777" w:rsidTr="00A66937">
        <w:trPr>
          <w:trHeight w:val="170"/>
        </w:trPr>
        <w:tc>
          <w:tcPr>
            <w:tcW w:w="596" w:type="pct"/>
            <w:vMerge/>
          </w:tcPr>
          <w:p w14:paraId="2D0E800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05343B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559E84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配有标准的</w:t>
            </w:r>
            <w:r>
              <w:rPr>
                <w:rFonts w:hint="eastAsia"/>
              </w:rPr>
              <w:t>USB</w:t>
            </w:r>
            <w:r>
              <w:rPr>
                <w:rFonts w:hint="eastAsia"/>
              </w:rPr>
              <w:t>数据输出接口和并行打印输出接口，方便联机操作和打印数据</w:t>
            </w:r>
          </w:p>
        </w:tc>
      </w:tr>
      <w:tr w:rsidR="00364740" w14:paraId="200C2C5D" w14:textId="77777777" w:rsidTr="00A66937">
        <w:trPr>
          <w:trHeight w:val="170"/>
        </w:trPr>
        <w:tc>
          <w:tcPr>
            <w:tcW w:w="596" w:type="pct"/>
            <w:vMerge/>
          </w:tcPr>
          <w:p w14:paraId="1F923EE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884A8F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45305A4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软件遵循</w:t>
            </w:r>
            <w:r>
              <w:rPr>
                <w:rFonts w:hint="eastAsia"/>
              </w:rPr>
              <w:t>GLP</w:t>
            </w:r>
            <w:r>
              <w:rPr>
                <w:rFonts w:hint="eastAsia"/>
              </w:rPr>
              <w:t>规范，具有多用户管理、标准曲线管理、历史数据管理、系统日志记录功能、质量控制和报告输出功能。</w:t>
            </w:r>
          </w:p>
        </w:tc>
      </w:tr>
      <w:tr w:rsidR="00364740" w14:paraId="04E59121" w14:textId="77777777" w:rsidTr="00A66937">
        <w:trPr>
          <w:trHeight w:val="170"/>
        </w:trPr>
        <w:tc>
          <w:tcPr>
            <w:tcW w:w="596" w:type="pct"/>
            <w:vMerge/>
          </w:tcPr>
          <w:p w14:paraId="0E0E9FB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211DE3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2878AD2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8.</w:t>
            </w:r>
            <w:r>
              <w:rPr>
                <w:rFonts w:hint="eastAsia"/>
              </w:rPr>
              <w:t>波长范围：</w:t>
            </w:r>
            <w:r>
              <w:rPr>
                <w:rFonts w:hint="eastAsia"/>
              </w:rPr>
              <w:t xml:space="preserve">190-1000nm </w:t>
            </w:r>
            <w:r>
              <w:rPr>
                <w:rFonts w:hint="eastAsia"/>
              </w:rPr>
              <w:t>波长准确度：±</w:t>
            </w:r>
            <w:r>
              <w:rPr>
                <w:rFonts w:hint="eastAsia"/>
              </w:rPr>
              <w:t xml:space="preserve">2nm </w:t>
            </w:r>
            <w:r>
              <w:rPr>
                <w:rFonts w:hint="eastAsia"/>
              </w:rPr>
              <w:t>波长重复性：≤</w:t>
            </w:r>
            <w:r>
              <w:rPr>
                <w:rFonts w:hint="eastAsia"/>
              </w:rPr>
              <w:t>0.5nm</w:t>
            </w:r>
          </w:p>
        </w:tc>
      </w:tr>
      <w:tr w:rsidR="00364740" w14:paraId="2326F871" w14:textId="77777777" w:rsidTr="00A66937">
        <w:trPr>
          <w:trHeight w:val="170"/>
        </w:trPr>
        <w:tc>
          <w:tcPr>
            <w:tcW w:w="596" w:type="pct"/>
            <w:vMerge/>
          </w:tcPr>
          <w:p w14:paraId="75FD559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2CA2B7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0F286B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9.</w:t>
            </w:r>
            <w:r>
              <w:rPr>
                <w:rFonts w:hint="eastAsia"/>
              </w:rPr>
              <w:t>光谱带宽：</w:t>
            </w:r>
            <w:r>
              <w:rPr>
                <w:rFonts w:hint="eastAsia"/>
              </w:rPr>
              <w:t xml:space="preserve">4nm </w:t>
            </w:r>
            <w:r>
              <w:rPr>
                <w:rFonts w:ascii="宋体" w:hAnsi="宋体" w:cs="宋体" w:hint="eastAsia"/>
                <w:color w:val="000000"/>
              </w:rPr>
              <w:t>允差±1nm</w:t>
            </w:r>
          </w:p>
        </w:tc>
      </w:tr>
      <w:tr w:rsidR="00364740" w14:paraId="55D5A958" w14:textId="77777777" w:rsidTr="00A66937">
        <w:trPr>
          <w:trHeight w:val="170"/>
        </w:trPr>
        <w:tc>
          <w:tcPr>
            <w:tcW w:w="596" w:type="pct"/>
            <w:vMerge/>
          </w:tcPr>
          <w:p w14:paraId="2915D88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61F6AF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E58202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10.</w:t>
            </w:r>
            <w:r>
              <w:rPr>
                <w:rFonts w:hint="eastAsia"/>
              </w:rPr>
              <w:t>波长设置方式：自动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波长分辨率：</w:t>
            </w:r>
            <w:r>
              <w:rPr>
                <w:rFonts w:hint="eastAsia"/>
              </w:rPr>
              <w:t>0.1nm</w:t>
            </w:r>
            <w:r>
              <w:rPr>
                <w:rFonts w:ascii="宋体" w:hAnsi="宋体" w:cs="宋体" w:hint="eastAsia"/>
                <w:color w:val="000000"/>
              </w:rPr>
              <w:t>允差±1nm</w:t>
            </w:r>
          </w:p>
        </w:tc>
      </w:tr>
      <w:tr w:rsidR="00364740" w14:paraId="1846603A" w14:textId="77777777" w:rsidTr="00A66937">
        <w:trPr>
          <w:trHeight w:val="170"/>
        </w:trPr>
        <w:tc>
          <w:tcPr>
            <w:tcW w:w="596" w:type="pct"/>
            <w:vMerge/>
          </w:tcPr>
          <w:p w14:paraId="00CE6B8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9FF529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30F2D37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11.</w:t>
            </w:r>
            <w:r>
              <w:rPr>
                <w:rFonts w:hint="eastAsia"/>
              </w:rPr>
              <w:t>光度准确度：±</w:t>
            </w:r>
            <w:r>
              <w:rPr>
                <w:rFonts w:hint="eastAsia"/>
              </w:rPr>
              <w:t xml:space="preserve">0.5%T </w:t>
            </w:r>
            <w:r>
              <w:rPr>
                <w:rFonts w:hint="eastAsia"/>
              </w:rPr>
              <w:t>光度重复性：≤</w:t>
            </w:r>
            <w:r>
              <w:rPr>
                <w:rFonts w:hint="eastAsia"/>
              </w:rPr>
              <w:t xml:space="preserve">0.2%T </w:t>
            </w:r>
            <w:r>
              <w:rPr>
                <w:rFonts w:hint="eastAsia"/>
              </w:rPr>
              <w:t>杂散光：≤</w:t>
            </w:r>
            <w:r>
              <w:rPr>
                <w:rFonts w:hint="eastAsia"/>
              </w:rPr>
              <w:t>0.1%T</w:t>
            </w:r>
          </w:p>
        </w:tc>
      </w:tr>
      <w:tr w:rsidR="00364740" w14:paraId="78D98DA5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5EE6469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32F8CF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2401AC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04F1FFA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33</w:t>
            </w:r>
          </w:p>
        </w:tc>
        <w:tc>
          <w:tcPr>
            <w:tcW w:w="698" w:type="pct"/>
            <w:vMerge w:val="restart"/>
          </w:tcPr>
          <w:p w14:paraId="368A86B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B5E427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A27B27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FF6F2D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水分测定仪</w:t>
            </w:r>
          </w:p>
        </w:tc>
        <w:tc>
          <w:tcPr>
            <w:tcW w:w="3706" w:type="pct"/>
          </w:tcPr>
          <w:p w14:paraId="0FCE4FD6" w14:textId="556C3AA8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ascii="宋体" w:hAnsi="宋体" w:cs="宋体" w:hint="eastAsia"/>
              </w:rPr>
              <w:t xml:space="preserve">1. </w:t>
            </w:r>
            <w:r w:rsidR="006A6157">
              <w:rPr>
                <w:rFonts w:hint="eastAsia"/>
              </w:rPr>
              <w:t>带</w:t>
            </w:r>
            <w:r>
              <w:rPr>
                <w:rFonts w:hint="eastAsia"/>
              </w:rPr>
              <w:t>智能触控显示屏，时间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失水率曲线实时动态分析，多项参数直接读取。</w:t>
            </w:r>
          </w:p>
        </w:tc>
      </w:tr>
      <w:tr w:rsidR="00364740" w14:paraId="13EE97F4" w14:textId="77777777" w:rsidTr="00A66937">
        <w:trPr>
          <w:trHeight w:val="170"/>
        </w:trPr>
        <w:tc>
          <w:tcPr>
            <w:tcW w:w="596" w:type="pct"/>
            <w:vMerge/>
          </w:tcPr>
          <w:p w14:paraId="4D1BE90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2C7959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DC1EEAE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最多储存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组最近测试记录，内置</w:t>
            </w:r>
            <w:r>
              <w:rPr>
                <w:rFonts w:hint="eastAsia"/>
              </w:rPr>
              <w:t>RS-232</w:t>
            </w:r>
            <w:r>
              <w:rPr>
                <w:rFonts w:hint="eastAsia"/>
              </w:rPr>
              <w:t>接口，可连接打印机、计算机等设备。</w:t>
            </w:r>
          </w:p>
        </w:tc>
      </w:tr>
      <w:tr w:rsidR="00364740" w14:paraId="3ACBAA07" w14:textId="77777777" w:rsidTr="00A66937">
        <w:trPr>
          <w:trHeight w:val="170"/>
        </w:trPr>
        <w:tc>
          <w:tcPr>
            <w:tcW w:w="596" w:type="pct"/>
            <w:vMerge/>
          </w:tcPr>
          <w:p w14:paraId="4348202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106D1C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DA9EBE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自动干燥、定时干燥模式可选，满足不同测量需求。</w:t>
            </w:r>
            <w:r>
              <w:rPr>
                <w:rFonts w:hint="eastAsia"/>
              </w:rPr>
              <w:t xml:space="preserve"> </w:t>
            </w:r>
          </w:p>
        </w:tc>
      </w:tr>
      <w:tr w:rsidR="00364740" w14:paraId="185071CB" w14:textId="77777777" w:rsidTr="00A66937">
        <w:trPr>
          <w:trHeight w:val="170"/>
        </w:trPr>
        <w:tc>
          <w:tcPr>
            <w:tcW w:w="596" w:type="pct"/>
            <w:vMerge/>
          </w:tcPr>
          <w:p w14:paraId="32468F5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7F6747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4DEF457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样品量太少提示、设定时间过短提醒，保证样品准确测量。</w:t>
            </w:r>
            <w:r>
              <w:rPr>
                <w:rFonts w:hint="eastAsia"/>
              </w:rPr>
              <w:t xml:space="preserve"> </w:t>
            </w:r>
          </w:p>
        </w:tc>
      </w:tr>
      <w:tr w:rsidR="00364740" w14:paraId="3C3E9F21" w14:textId="77777777" w:rsidTr="00A66937">
        <w:trPr>
          <w:trHeight w:val="170"/>
        </w:trPr>
        <w:tc>
          <w:tcPr>
            <w:tcW w:w="596" w:type="pct"/>
            <w:vMerge/>
          </w:tcPr>
          <w:p w14:paraId="612A377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B9E84F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B606639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称重传感器，最大可满足</w:t>
            </w:r>
            <w:r>
              <w:rPr>
                <w:rFonts w:hint="eastAsia"/>
              </w:rPr>
              <w:t>110g</w:t>
            </w:r>
            <w:r>
              <w:rPr>
                <w:rFonts w:hint="eastAsia"/>
              </w:rPr>
              <w:t>超大称量。</w:t>
            </w:r>
            <w:r>
              <w:rPr>
                <w:rFonts w:hint="eastAsia"/>
              </w:rPr>
              <w:t xml:space="preserve"> </w:t>
            </w:r>
          </w:p>
        </w:tc>
      </w:tr>
      <w:tr w:rsidR="00364740" w14:paraId="5B0C5079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496B89B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D8FB57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D3214C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55357F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96200A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FC119A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E01307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EAC621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63C4D5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34</w:t>
            </w:r>
          </w:p>
        </w:tc>
        <w:tc>
          <w:tcPr>
            <w:tcW w:w="698" w:type="pct"/>
            <w:vMerge w:val="restart"/>
          </w:tcPr>
          <w:p w14:paraId="42710BC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5DCC79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1E131C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73FCEA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5E6AB7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D4CCED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6A718E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373C5E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B7C73F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显微镜</w:t>
            </w:r>
          </w:p>
        </w:tc>
        <w:tc>
          <w:tcPr>
            <w:tcW w:w="3706" w:type="pct"/>
          </w:tcPr>
          <w:p w14:paraId="307A333C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lastRenderedPageBreak/>
              <w:t>1.</w:t>
            </w:r>
            <w:r>
              <w:rPr>
                <w:rFonts w:hint="eastAsia"/>
              </w:rPr>
              <w:t>目镜</w:t>
            </w:r>
            <w:r>
              <w:rPr>
                <w:rFonts w:hint="eastAsia"/>
              </w:rPr>
              <w:t xml:space="preserve">  WF10X</w:t>
            </w:r>
            <w:r>
              <w:rPr>
                <w:rFonts w:hint="eastAsia"/>
              </w:rPr>
              <w:t>视场数</w:t>
            </w:r>
            <w:r>
              <w:rPr>
                <w:rFonts w:hint="eastAsia"/>
              </w:rPr>
              <w:t>(FN):18</w:t>
            </w:r>
          </w:p>
        </w:tc>
      </w:tr>
      <w:tr w:rsidR="00364740" w14:paraId="78A23D08" w14:textId="77777777" w:rsidTr="00A66937">
        <w:trPr>
          <w:trHeight w:val="170"/>
        </w:trPr>
        <w:tc>
          <w:tcPr>
            <w:tcW w:w="596" w:type="pct"/>
            <w:vMerge/>
          </w:tcPr>
          <w:p w14:paraId="02781D5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50A048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C5C367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目镜筒</w:t>
            </w:r>
            <w:r>
              <w:rPr>
                <w:rFonts w:hint="eastAsia"/>
              </w:rPr>
              <w:t xml:space="preserve">  30</w:t>
            </w:r>
            <w:r>
              <w:rPr>
                <w:rFonts w:hint="eastAsia"/>
              </w:rPr>
              <w:t>度倾斜，铰链式三目观察头，瞳距调节：</w:t>
            </w:r>
            <w:r>
              <w:rPr>
                <w:rFonts w:hint="eastAsia"/>
              </w:rPr>
              <w:t>50mm-75mm</w:t>
            </w:r>
            <w:r>
              <w:rPr>
                <w:rFonts w:hint="eastAsia"/>
              </w:rPr>
              <w:t>，单边视度调节，固定式分光比</w:t>
            </w:r>
            <w:r>
              <w:rPr>
                <w:rFonts w:hint="eastAsia"/>
              </w:rPr>
              <w:t>R:T:80:20</w:t>
            </w:r>
          </w:p>
        </w:tc>
      </w:tr>
      <w:tr w:rsidR="00364740" w14:paraId="2C364084" w14:textId="77777777" w:rsidTr="00A66937">
        <w:trPr>
          <w:trHeight w:val="170"/>
        </w:trPr>
        <w:tc>
          <w:tcPr>
            <w:tcW w:w="596" w:type="pct"/>
            <w:vMerge/>
          </w:tcPr>
          <w:p w14:paraId="030C58F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BBDB55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7E30B54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物镜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消色差物镜</w:t>
            </w:r>
            <w:r>
              <w:rPr>
                <w:rFonts w:hint="eastAsia"/>
              </w:rPr>
              <w:t> 4X/0.10 </w:t>
            </w:r>
            <w:r>
              <w:rPr>
                <w:rFonts w:hint="eastAsia"/>
              </w:rPr>
              <w:t>，工作距离：</w:t>
            </w:r>
            <w:r>
              <w:rPr>
                <w:rFonts w:hint="eastAsia"/>
              </w:rPr>
              <w:t>37.5mm</w:t>
            </w:r>
            <w:r>
              <w:rPr>
                <w:rFonts w:ascii="宋体" w:hAnsi="宋体" w:cs="宋体" w:hint="eastAsia"/>
                <w:color w:val="000000"/>
              </w:rPr>
              <w:t>允差±0.5mm</w:t>
            </w:r>
          </w:p>
        </w:tc>
      </w:tr>
      <w:tr w:rsidR="00364740" w14:paraId="3EB9B9AF" w14:textId="77777777" w:rsidTr="00A66937">
        <w:trPr>
          <w:trHeight w:val="320"/>
        </w:trPr>
        <w:tc>
          <w:tcPr>
            <w:tcW w:w="596" w:type="pct"/>
            <w:vMerge/>
          </w:tcPr>
          <w:p w14:paraId="3855DC9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0FBD76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884839B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消色差物镜</w:t>
            </w:r>
            <w:r>
              <w:rPr>
                <w:rFonts w:hint="eastAsia"/>
              </w:rPr>
              <w:t> 10X/0.25 </w:t>
            </w:r>
            <w:r>
              <w:rPr>
                <w:rFonts w:hint="eastAsia"/>
              </w:rPr>
              <w:t>，工作距离：</w:t>
            </w:r>
            <w:r>
              <w:rPr>
                <w:rFonts w:hint="eastAsia"/>
              </w:rPr>
              <w:t>6.55mm</w:t>
            </w:r>
            <w:r>
              <w:rPr>
                <w:rFonts w:ascii="宋体" w:hAnsi="宋体" w:cs="宋体" w:hint="eastAsia"/>
                <w:color w:val="000000"/>
              </w:rPr>
              <w:t>允差±0.5nm</w:t>
            </w:r>
          </w:p>
        </w:tc>
      </w:tr>
      <w:tr w:rsidR="00364740" w14:paraId="176B682E" w14:textId="77777777" w:rsidTr="00A66937">
        <w:trPr>
          <w:trHeight w:val="170"/>
        </w:trPr>
        <w:tc>
          <w:tcPr>
            <w:tcW w:w="596" w:type="pct"/>
            <w:vMerge/>
          </w:tcPr>
          <w:p w14:paraId="7615496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9AD3A8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5AA0AC0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消色差物镜</w:t>
            </w:r>
            <w:r>
              <w:rPr>
                <w:rFonts w:hint="eastAsia"/>
              </w:rPr>
              <w:t> 40X/0.65 </w:t>
            </w:r>
            <w:r>
              <w:rPr>
                <w:rFonts w:hint="eastAsia"/>
              </w:rPr>
              <w:t>，工作距离：</w:t>
            </w:r>
            <w:r>
              <w:rPr>
                <w:rFonts w:hint="eastAsia"/>
              </w:rPr>
              <w:t>0.669mm</w:t>
            </w:r>
            <w:r>
              <w:rPr>
                <w:rFonts w:ascii="宋体" w:hAnsi="宋体" w:cs="宋体" w:hint="eastAsia"/>
                <w:color w:val="000000"/>
              </w:rPr>
              <w:t>允差±0.02nm</w:t>
            </w:r>
          </w:p>
        </w:tc>
      </w:tr>
      <w:tr w:rsidR="00364740" w14:paraId="68D27F69" w14:textId="77777777" w:rsidTr="00A66937">
        <w:trPr>
          <w:trHeight w:val="335"/>
        </w:trPr>
        <w:tc>
          <w:tcPr>
            <w:tcW w:w="596" w:type="pct"/>
            <w:vMerge/>
          </w:tcPr>
          <w:p w14:paraId="0E886D1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2CD4CD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90AA7C2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消色差物镜</w:t>
            </w:r>
            <w:r>
              <w:rPr>
                <w:rFonts w:hint="eastAsia"/>
              </w:rPr>
              <w:t> 100X/1.25 </w:t>
            </w:r>
            <w:r>
              <w:rPr>
                <w:rFonts w:hint="eastAsia"/>
              </w:rPr>
              <w:t>，工作距离：</w:t>
            </w:r>
            <w:r>
              <w:rPr>
                <w:rFonts w:hint="eastAsia"/>
              </w:rPr>
              <w:t>0.198mm</w:t>
            </w:r>
            <w:r>
              <w:rPr>
                <w:rFonts w:ascii="宋体" w:hAnsi="宋体" w:cs="宋体" w:hint="eastAsia"/>
                <w:color w:val="000000"/>
              </w:rPr>
              <w:t>允差±0.02nm</w:t>
            </w:r>
          </w:p>
        </w:tc>
      </w:tr>
      <w:tr w:rsidR="00364740" w14:paraId="575CCFDB" w14:textId="77777777" w:rsidTr="00A66937">
        <w:trPr>
          <w:trHeight w:val="170"/>
        </w:trPr>
        <w:tc>
          <w:tcPr>
            <w:tcW w:w="596" w:type="pct"/>
            <w:vMerge/>
          </w:tcPr>
          <w:p w14:paraId="6E6ED9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D9535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02C87A6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转换器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内定位四孔转换器</w:t>
            </w:r>
          </w:p>
        </w:tc>
      </w:tr>
      <w:tr w:rsidR="00364740" w14:paraId="295B72AC" w14:textId="77777777" w:rsidTr="00A66937">
        <w:trPr>
          <w:trHeight w:val="170"/>
        </w:trPr>
        <w:tc>
          <w:tcPr>
            <w:tcW w:w="596" w:type="pct"/>
            <w:vMerge/>
          </w:tcPr>
          <w:p w14:paraId="1E9EFB9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427CE4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621CA52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8.</w:t>
            </w:r>
            <w:r>
              <w:rPr>
                <w:rFonts w:hint="eastAsia"/>
              </w:rPr>
              <w:t>载物台：</w:t>
            </w:r>
            <w:r>
              <w:rPr>
                <w:rFonts w:hint="eastAsia"/>
              </w:rPr>
              <w:t>155mmx142mm</w:t>
            </w:r>
            <w:r>
              <w:rPr>
                <w:rFonts w:hint="eastAsia"/>
              </w:rPr>
              <w:t>双层复合机械移动平台，移动范围：</w:t>
            </w:r>
            <w:r>
              <w:rPr>
                <w:rFonts w:hint="eastAsia"/>
              </w:rPr>
              <w:t xml:space="preserve">76mmX50mm </w:t>
            </w:r>
            <w:r>
              <w:rPr>
                <w:rFonts w:hint="eastAsia"/>
              </w:rPr>
              <w:t>；精度</w:t>
            </w:r>
            <w:r>
              <w:rPr>
                <w:rFonts w:hint="eastAsia"/>
              </w:rPr>
              <w:t>0.1mm</w:t>
            </w:r>
            <w:r>
              <w:rPr>
                <w:rFonts w:hint="eastAsia"/>
              </w:rPr>
              <w:t>。</w:t>
            </w:r>
          </w:p>
        </w:tc>
      </w:tr>
      <w:tr w:rsidR="00364740" w14:paraId="467B55C9" w14:textId="77777777" w:rsidTr="00A66937">
        <w:trPr>
          <w:trHeight w:val="170"/>
        </w:trPr>
        <w:tc>
          <w:tcPr>
            <w:tcW w:w="596" w:type="pct"/>
            <w:vMerge/>
          </w:tcPr>
          <w:p w14:paraId="344B03E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CE0AEF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2A45C7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9.</w:t>
            </w:r>
            <w:r>
              <w:rPr>
                <w:rFonts w:hint="eastAsia"/>
              </w:rPr>
              <w:t>调焦机构低手：位粗微同轴，粗调行程</w:t>
            </w:r>
            <w:r>
              <w:rPr>
                <w:rFonts w:hint="eastAsia"/>
              </w:rPr>
              <w:t>25mm</w:t>
            </w:r>
            <w:r>
              <w:rPr>
                <w:rFonts w:hint="eastAsia"/>
              </w:rPr>
              <w:t>，微调精度</w:t>
            </w:r>
            <w:r>
              <w:rPr>
                <w:rFonts w:hint="eastAsia"/>
              </w:rPr>
              <w:t>0.002mm</w:t>
            </w:r>
            <w:r>
              <w:rPr>
                <w:rFonts w:hint="eastAsia"/>
              </w:rPr>
              <w:t>，带有防止下滑的调节松紧装置和机械式上限位装置。</w:t>
            </w:r>
          </w:p>
        </w:tc>
      </w:tr>
      <w:tr w:rsidR="00364740" w14:paraId="54CE0A1F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0496C7B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778FDE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7B0ED1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9838BD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35</w:t>
            </w:r>
          </w:p>
        </w:tc>
        <w:tc>
          <w:tcPr>
            <w:tcW w:w="698" w:type="pct"/>
            <w:vMerge w:val="restart"/>
          </w:tcPr>
          <w:p w14:paraId="1698180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3DDF65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53F695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CB9790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体视镜</w:t>
            </w:r>
          </w:p>
        </w:tc>
        <w:tc>
          <w:tcPr>
            <w:tcW w:w="3706" w:type="pct"/>
          </w:tcPr>
          <w:p w14:paraId="72662CB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铰链式三目头，</w:t>
            </w:r>
            <w:r>
              <w:rPr>
                <w:rFonts w:hint="eastAsia"/>
              </w:rPr>
              <w:t>45</w:t>
            </w:r>
            <w:r>
              <w:rPr>
                <w:rFonts w:hint="eastAsia"/>
              </w:rPr>
              <w:t>度倾斜，瞳距</w:t>
            </w:r>
            <w:r>
              <w:rPr>
                <w:rFonts w:hint="eastAsia"/>
              </w:rPr>
              <w:t>54mm-75mm</w:t>
            </w:r>
            <w:r>
              <w:rPr>
                <w:rFonts w:hint="eastAsia"/>
              </w:rPr>
              <w:t>，分光比</w:t>
            </w:r>
            <w:r>
              <w:rPr>
                <w:rFonts w:hint="eastAsia"/>
              </w:rPr>
              <w:t>50%/50%</w:t>
            </w:r>
          </w:p>
        </w:tc>
      </w:tr>
      <w:tr w:rsidR="00364740" w14:paraId="14BCCB1A" w14:textId="77777777" w:rsidTr="00A66937">
        <w:trPr>
          <w:trHeight w:val="170"/>
        </w:trPr>
        <w:tc>
          <w:tcPr>
            <w:tcW w:w="596" w:type="pct"/>
            <w:vMerge/>
          </w:tcPr>
          <w:p w14:paraId="7F67368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5A3CF2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84E0904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大视野目镜</w:t>
            </w:r>
            <w:r>
              <w:rPr>
                <w:rFonts w:hint="eastAsia"/>
              </w:rPr>
              <w:t xml:space="preserve"> WF10X/F.N.22mm </w:t>
            </w:r>
            <w:r>
              <w:rPr>
                <w:rFonts w:hint="eastAsia"/>
              </w:rPr>
              <w:t>视度调节±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屈光度</w:t>
            </w:r>
          </w:p>
        </w:tc>
      </w:tr>
      <w:tr w:rsidR="00364740" w14:paraId="33201A8C" w14:textId="77777777" w:rsidTr="00A66937">
        <w:trPr>
          <w:trHeight w:val="170"/>
        </w:trPr>
        <w:tc>
          <w:tcPr>
            <w:tcW w:w="596" w:type="pct"/>
            <w:vMerge/>
          </w:tcPr>
          <w:p w14:paraId="29C8667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80F715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37B0FF5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变倍比</w:t>
            </w:r>
            <w:r>
              <w:rPr>
                <w:rFonts w:hint="eastAsia"/>
              </w:rPr>
              <w:t>1:6.7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0.67X-4.5X</w:t>
            </w:r>
            <w:r>
              <w:rPr>
                <w:rFonts w:hint="eastAsia"/>
              </w:rPr>
              <w:t>）</w:t>
            </w:r>
          </w:p>
        </w:tc>
      </w:tr>
      <w:tr w:rsidR="00364740" w14:paraId="3E6242D9" w14:textId="77777777" w:rsidTr="00A66937">
        <w:trPr>
          <w:trHeight w:val="170"/>
        </w:trPr>
        <w:tc>
          <w:tcPr>
            <w:tcW w:w="596" w:type="pct"/>
            <w:vMerge/>
          </w:tcPr>
          <w:p w14:paraId="71A73FF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84D5E5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B28FC4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坡型立柱式底座，行程</w:t>
            </w:r>
            <w:r>
              <w:rPr>
                <w:rFonts w:hint="eastAsia"/>
              </w:rPr>
              <w:t>106mm</w:t>
            </w:r>
            <w:r>
              <w:rPr>
                <w:rFonts w:hint="eastAsia"/>
              </w:rPr>
              <w:t>，直径</w:t>
            </w:r>
            <w:r>
              <w:rPr>
                <w:rFonts w:hint="eastAsia"/>
              </w:rPr>
              <w:t>94-95mm</w:t>
            </w:r>
            <w:r>
              <w:rPr>
                <w:rFonts w:hint="eastAsia"/>
              </w:rPr>
              <w:t>磨砂玻璃工作板，调焦镜架，调焦手轮松紧可调，升降范围</w:t>
            </w:r>
            <w:r>
              <w:rPr>
                <w:rFonts w:hint="eastAsia"/>
              </w:rPr>
              <w:t>50mm</w:t>
            </w:r>
          </w:p>
        </w:tc>
      </w:tr>
      <w:tr w:rsidR="00364740" w14:paraId="6C776C15" w14:textId="77777777" w:rsidTr="00A66937">
        <w:trPr>
          <w:trHeight w:val="170"/>
        </w:trPr>
        <w:tc>
          <w:tcPr>
            <w:tcW w:w="596" w:type="pct"/>
            <w:vMerge/>
          </w:tcPr>
          <w:p w14:paraId="5AAB54A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9DA572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84DD1D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</w:rPr>
            </w:pPr>
            <w:r>
              <w:rPr>
                <w:rFonts w:hint="eastAsia"/>
              </w:rPr>
              <w:t>5 .0.5</w:t>
            </w:r>
            <w:r>
              <w:rPr>
                <w:rFonts w:hint="eastAsia"/>
              </w:rPr>
              <w:t>倍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型接口，可升级同品牌显微成像系统，方便维护</w:t>
            </w:r>
          </w:p>
        </w:tc>
      </w:tr>
      <w:tr w:rsidR="00364740" w14:paraId="01E62E41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3C7A591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CB7A95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CE7F8A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36</w:t>
            </w:r>
          </w:p>
          <w:p w14:paraId="1A3AB8D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 w:val="restart"/>
          </w:tcPr>
          <w:p w14:paraId="59D112E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4CEEDC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183C3A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电子婴儿秤</w:t>
            </w:r>
          </w:p>
        </w:tc>
        <w:tc>
          <w:tcPr>
            <w:tcW w:w="3706" w:type="pct"/>
          </w:tcPr>
          <w:p w14:paraId="46F6B763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最大秤量：≥</w:t>
            </w:r>
            <w:r>
              <w:rPr>
                <w:rFonts w:hint="eastAsia"/>
              </w:rPr>
              <w:t>20kg</w:t>
            </w:r>
            <w:r>
              <w:rPr>
                <w:rFonts w:hint="eastAsia"/>
              </w:rPr>
              <w:t>。</w:t>
            </w:r>
          </w:p>
        </w:tc>
      </w:tr>
      <w:tr w:rsidR="00364740" w14:paraId="0D8F4E27" w14:textId="77777777" w:rsidTr="00A66937">
        <w:trPr>
          <w:trHeight w:val="170"/>
        </w:trPr>
        <w:tc>
          <w:tcPr>
            <w:tcW w:w="596" w:type="pct"/>
            <w:vMerge/>
          </w:tcPr>
          <w:p w14:paraId="76892C8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77F459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89D81F4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最小秤量：≤</w:t>
            </w:r>
            <w:r>
              <w:rPr>
                <w:rFonts w:hint="eastAsia"/>
              </w:rPr>
              <w:t>0.2kg</w:t>
            </w:r>
            <w:r>
              <w:rPr>
                <w:rFonts w:hint="eastAsia"/>
              </w:rPr>
              <w:t>。</w:t>
            </w:r>
          </w:p>
        </w:tc>
      </w:tr>
      <w:tr w:rsidR="00364740" w14:paraId="5ADB06F5" w14:textId="77777777" w:rsidTr="00A66937">
        <w:trPr>
          <w:trHeight w:val="170"/>
        </w:trPr>
        <w:tc>
          <w:tcPr>
            <w:tcW w:w="596" w:type="pct"/>
            <w:vMerge/>
          </w:tcPr>
          <w:p w14:paraId="4DB5DFD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5594BB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DBA9B0C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分度值：</w:t>
            </w:r>
            <w:r>
              <w:rPr>
                <w:rFonts w:hint="eastAsia"/>
              </w:rPr>
              <w:t>10g</w:t>
            </w:r>
            <w:r>
              <w:rPr>
                <w:rFonts w:hint="eastAsia"/>
              </w:rPr>
              <w:t>。</w:t>
            </w:r>
          </w:p>
        </w:tc>
      </w:tr>
      <w:tr w:rsidR="00364740" w14:paraId="108564CA" w14:textId="77777777" w:rsidTr="00A66937">
        <w:trPr>
          <w:trHeight w:val="485"/>
        </w:trPr>
        <w:tc>
          <w:tcPr>
            <w:tcW w:w="596" w:type="pct"/>
            <w:vMerge/>
          </w:tcPr>
          <w:p w14:paraId="1FA6B88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A02C10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6B31DA7" w14:textId="77777777" w:rsidR="00364740" w:rsidRDefault="00364740" w:rsidP="00364740">
            <w:pPr>
              <w:spacing w:line="360" w:lineRule="exact"/>
              <w:jc w:val="left"/>
              <w:rPr>
                <w:rFonts w:ascii="宋体" w:hAnsi="宋体" w:cs="宋体" w:hint="eastAsia"/>
                <w:b/>
                <w:bCs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显示：</w:t>
            </w:r>
            <w:r>
              <w:rPr>
                <w:rFonts w:hint="eastAsia"/>
              </w:rPr>
              <w:t>LCD</w:t>
            </w:r>
            <w:r>
              <w:rPr>
                <w:rFonts w:hint="eastAsia"/>
              </w:rPr>
              <w:t>显示（带背光）。</w:t>
            </w:r>
            <w:r>
              <w:rPr>
                <w:rFonts w:hint="eastAsia"/>
              </w:rPr>
              <w:t xml:space="preserve">                                                  </w:t>
            </w:r>
          </w:p>
        </w:tc>
      </w:tr>
      <w:tr w:rsidR="00364740" w14:paraId="2F26AFCC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8785A0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C234ED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1941E5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A5DBFA9" w14:textId="77777777" w:rsidR="00364740" w:rsidRDefault="00364740" w:rsidP="00364740">
            <w:pPr>
              <w:spacing w:line="360" w:lineRule="exact"/>
              <w:ind w:firstLineChars="100" w:firstLine="210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37</w:t>
            </w:r>
          </w:p>
        </w:tc>
        <w:tc>
          <w:tcPr>
            <w:tcW w:w="698" w:type="pct"/>
            <w:vMerge w:val="restart"/>
          </w:tcPr>
          <w:p w14:paraId="098E832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3B49161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DE1B51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56EE194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电子天平</w:t>
            </w:r>
          </w:p>
        </w:tc>
        <w:tc>
          <w:tcPr>
            <w:tcW w:w="3706" w:type="pct"/>
          </w:tcPr>
          <w:p w14:paraId="074CFA30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带背光液晶显示屏，高灵敏度轻触按键，中文按键操作简便。</w:t>
            </w:r>
          </w:p>
        </w:tc>
      </w:tr>
      <w:tr w:rsidR="00364740" w14:paraId="7F1D9D6C" w14:textId="77777777" w:rsidTr="00A66937">
        <w:trPr>
          <w:trHeight w:val="170"/>
        </w:trPr>
        <w:tc>
          <w:tcPr>
            <w:tcW w:w="596" w:type="pct"/>
            <w:vMerge/>
          </w:tcPr>
          <w:p w14:paraId="7A32ECF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EB9A0F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261DB10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计数功能、克、克拉、英镑、盎司四种转换方式</w:t>
            </w:r>
          </w:p>
        </w:tc>
      </w:tr>
      <w:tr w:rsidR="00364740" w14:paraId="71D7790A" w14:textId="77777777" w:rsidTr="00A66937">
        <w:trPr>
          <w:trHeight w:val="170"/>
        </w:trPr>
        <w:tc>
          <w:tcPr>
            <w:tcW w:w="596" w:type="pct"/>
            <w:vMerge/>
          </w:tcPr>
          <w:p w14:paraId="2E2D2350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4B06DD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F725FF1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实际分度值：</w:t>
            </w:r>
            <w:r>
              <w:rPr>
                <w:rFonts w:hint="eastAsia"/>
              </w:rPr>
              <w:t>0.01g</w:t>
            </w:r>
          </w:p>
        </w:tc>
      </w:tr>
      <w:tr w:rsidR="00364740" w14:paraId="2AB13192" w14:textId="77777777" w:rsidTr="00A66937">
        <w:trPr>
          <w:trHeight w:val="170"/>
        </w:trPr>
        <w:tc>
          <w:tcPr>
            <w:tcW w:w="596" w:type="pct"/>
            <w:vMerge/>
          </w:tcPr>
          <w:p w14:paraId="724B625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108075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C0F1BFB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最大称量范围：≥</w:t>
            </w:r>
            <w:r>
              <w:rPr>
                <w:rFonts w:hint="eastAsia"/>
              </w:rPr>
              <w:t>200g</w:t>
            </w:r>
          </w:p>
        </w:tc>
      </w:tr>
      <w:tr w:rsidR="00364740" w14:paraId="107537F0" w14:textId="77777777" w:rsidTr="00A66937">
        <w:trPr>
          <w:trHeight w:val="170"/>
        </w:trPr>
        <w:tc>
          <w:tcPr>
            <w:tcW w:w="596" w:type="pct"/>
            <w:vMerge/>
          </w:tcPr>
          <w:p w14:paraId="6AC7692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F1A096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4E8C25D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重复性：≤±</w:t>
            </w:r>
            <w:r>
              <w:rPr>
                <w:rFonts w:hint="eastAsia"/>
              </w:rPr>
              <w:t xml:space="preserve">0.01g   </w:t>
            </w:r>
            <w:r>
              <w:rPr>
                <w:rFonts w:hint="eastAsia"/>
              </w:rPr>
              <w:t>线性：≤±</w:t>
            </w:r>
            <w:r>
              <w:rPr>
                <w:rFonts w:hint="eastAsia"/>
              </w:rPr>
              <w:t>0.02g</w:t>
            </w:r>
          </w:p>
        </w:tc>
      </w:tr>
      <w:tr w:rsidR="00364740" w14:paraId="784586A1" w14:textId="77777777" w:rsidTr="00A66937">
        <w:trPr>
          <w:trHeight w:val="170"/>
        </w:trPr>
        <w:tc>
          <w:tcPr>
            <w:tcW w:w="596" w:type="pct"/>
            <w:vMerge/>
          </w:tcPr>
          <w:p w14:paraId="7BEFB6F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64B3E8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FABAE2A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标配校准砝码</w:t>
            </w:r>
          </w:p>
        </w:tc>
      </w:tr>
      <w:tr w:rsidR="00364740" w14:paraId="65AAE2C5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3BD7CFF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1532EC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F3714A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F216FD8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38</w:t>
            </w:r>
          </w:p>
        </w:tc>
        <w:tc>
          <w:tcPr>
            <w:tcW w:w="698" w:type="pct"/>
            <w:vMerge w:val="restart"/>
            <w:vAlign w:val="center"/>
          </w:tcPr>
          <w:p w14:paraId="10CC6506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跑步机</w:t>
            </w:r>
          </w:p>
        </w:tc>
        <w:tc>
          <w:tcPr>
            <w:tcW w:w="3706" w:type="pct"/>
          </w:tcPr>
          <w:p w14:paraId="0C4C4976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电机功率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持续功率</w:t>
            </w:r>
            <w:r>
              <w:rPr>
                <w:rFonts w:hint="eastAsia"/>
              </w:rPr>
              <w:t>1.75HP</w:t>
            </w:r>
          </w:p>
        </w:tc>
      </w:tr>
      <w:tr w:rsidR="00364740" w14:paraId="269C4409" w14:textId="77777777" w:rsidTr="00A66937">
        <w:trPr>
          <w:trHeight w:val="170"/>
        </w:trPr>
        <w:tc>
          <w:tcPr>
            <w:tcW w:w="596" w:type="pct"/>
            <w:vMerge/>
          </w:tcPr>
          <w:p w14:paraId="67CA948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1B0EDA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B9963F3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额定电压</w:t>
            </w:r>
            <w:r>
              <w:rPr>
                <w:rFonts w:hint="eastAsia"/>
              </w:rPr>
              <w:t xml:space="preserve"> DC220-240V/50HZDC110-120V/60HZ</w:t>
            </w:r>
          </w:p>
        </w:tc>
      </w:tr>
      <w:tr w:rsidR="00364740" w14:paraId="592DC12D" w14:textId="77777777" w:rsidTr="00A66937">
        <w:trPr>
          <w:trHeight w:val="170"/>
        </w:trPr>
        <w:tc>
          <w:tcPr>
            <w:tcW w:w="596" w:type="pct"/>
            <w:vMerge/>
          </w:tcPr>
          <w:p w14:paraId="53EAD02E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241566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F9D1B51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速度范围</w:t>
            </w:r>
            <w:r>
              <w:rPr>
                <w:rFonts w:hint="eastAsia"/>
              </w:rPr>
              <w:t xml:space="preserve"> 1-20KM/H</w:t>
            </w:r>
          </w:p>
        </w:tc>
      </w:tr>
      <w:tr w:rsidR="00364740" w14:paraId="116AEB9B" w14:textId="77777777" w:rsidTr="00A66937">
        <w:trPr>
          <w:trHeight w:val="170"/>
        </w:trPr>
        <w:tc>
          <w:tcPr>
            <w:tcW w:w="596" w:type="pct"/>
            <w:vMerge/>
          </w:tcPr>
          <w:p w14:paraId="4B58B184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49EEA7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F94FAEA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功能：电动扬升</w:t>
            </w:r>
            <w:r>
              <w:rPr>
                <w:rFonts w:hint="eastAsia"/>
              </w:rPr>
              <w:t xml:space="preserve"> P1-P12,LED</w:t>
            </w:r>
            <w:r>
              <w:rPr>
                <w:rFonts w:hint="eastAsia"/>
              </w:rPr>
              <w:t>五视窗带点阵，带手握心率，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触摸按键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，气压棒折叠。</w:t>
            </w:r>
          </w:p>
        </w:tc>
      </w:tr>
      <w:tr w:rsidR="00364740" w14:paraId="556D1150" w14:textId="77777777" w:rsidTr="00A66937">
        <w:trPr>
          <w:trHeight w:val="170"/>
        </w:trPr>
        <w:tc>
          <w:tcPr>
            <w:tcW w:w="596" w:type="pct"/>
            <w:vMerge/>
          </w:tcPr>
          <w:p w14:paraId="4DDD51E1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E9B03E6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BF15C41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最大承重量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≥</w:t>
            </w:r>
            <w:r>
              <w:rPr>
                <w:rFonts w:hint="eastAsia"/>
              </w:rPr>
              <w:t>150KG</w:t>
            </w:r>
          </w:p>
        </w:tc>
      </w:tr>
      <w:tr w:rsidR="00364740" w14:paraId="0D736FBE" w14:textId="77777777" w:rsidTr="00A66937">
        <w:trPr>
          <w:trHeight w:val="170"/>
        </w:trPr>
        <w:tc>
          <w:tcPr>
            <w:tcW w:w="596" w:type="pct"/>
            <w:vMerge/>
          </w:tcPr>
          <w:p w14:paraId="543E12E3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C676CB9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6C2E260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跑步面积</w:t>
            </w:r>
            <w:r>
              <w:rPr>
                <w:rFonts w:hint="eastAsia"/>
              </w:rPr>
              <w:t xml:space="preserve"> 1450X530mm</w:t>
            </w:r>
            <w:r>
              <w:rPr>
                <w:rFonts w:ascii="宋体" w:hAnsi="宋体" w:cs="宋体" w:hint="eastAsia"/>
                <w:color w:val="000000"/>
              </w:rPr>
              <w:t>允差±2mm</w:t>
            </w:r>
          </w:p>
        </w:tc>
      </w:tr>
      <w:tr w:rsidR="00364740" w14:paraId="18CF03C7" w14:textId="77777777" w:rsidTr="00A66937">
        <w:trPr>
          <w:trHeight w:val="170"/>
        </w:trPr>
        <w:tc>
          <w:tcPr>
            <w:tcW w:w="596" w:type="pct"/>
            <w:vMerge w:val="restart"/>
          </w:tcPr>
          <w:p w14:paraId="619EEB2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8B0E3B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51C5FBC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C9185FD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05CE1AD2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39</w:t>
            </w:r>
          </w:p>
        </w:tc>
        <w:tc>
          <w:tcPr>
            <w:tcW w:w="698" w:type="pct"/>
            <w:vMerge w:val="restart"/>
            <w:vAlign w:val="center"/>
          </w:tcPr>
          <w:p w14:paraId="4EE7B0F2" w14:textId="77777777" w:rsidR="00364740" w:rsidRDefault="00364740" w:rsidP="00364740">
            <w:pPr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负压吸引器</w:t>
            </w:r>
          </w:p>
        </w:tc>
        <w:tc>
          <w:tcPr>
            <w:tcW w:w="3706" w:type="pct"/>
          </w:tcPr>
          <w:p w14:paraId="297C18C5" w14:textId="77777777" w:rsidR="00364740" w:rsidRDefault="00364740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产品适合范围：主要用于医用中心吸引系统，供医疗单位作吸脓、血、痰及分泌物等用，主要在负压下工作。</w:t>
            </w:r>
          </w:p>
        </w:tc>
      </w:tr>
      <w:tr w:rsidR="00364740" w14:paraId="45ACFDA4" w14:textId="77777777" w:rsidTr="00A66937">
        <w:trPr>
          <w:trHeight w:val="170"/>
        </w:trPr>
        <w:tc>
          <w:tcPr>
            <w:tcW w:w="596" w:type="pct"/>
            <w:vMerge/>
          </w:tcPr>
          <w:p w14:paraId="6CDC28E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51B3715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101D0DF4" w14:textId="5EDE4FF4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2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瓶体在不大于</w:t>
            </w:r>
            <w:r w:rsidR="00364740">
              <w:rPr>
                <w:rFonts w:hint="eastAsia"/>
              </w:rPr>
              <w:t>-0.07Mpa</w:t>
            </w:r>
            <w:r w:rsidR="00364740">
              <w:rPr>
                <w:rFonts w:hint="eastAsia"/>
              </w:rPr>
              <w:t>负压作用下，不应产生吸瘪或变形</w:t>
            </w:r>
          </w:p>
        </w:tc>
      </w:tr>
      <w:tr w:rsidR="00364740" w14:paraId="4D8BE9C6" w14:textId="77777777" w:rsidTr="00A66937">
        <w:trPr>
          <w:trHeight w:val="170"/>
        </w:trPr>
        <w:tc>
          <w:tcPr>
            <w:tcW w:w="596" w:type="pct"/>
            <w:vMerge/>
          </w:tcPr>
          <w:p w14:paraId="188B58AB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34D554AA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71DCE9A" w14:textId="6270E98A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3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当吸液至瓶体最大刻度标定容量时，浮子应封住吸引口，自动停止吸引</w:t>
            </w:r>
          </w:p>
        </w:tc>
      </w:tr>
      <w:tr w:rsidR="00364740" w14:paraId="07F82D49" w14:textId="77777777" w:rsidTr="00A66937">
        <w:trPr>
          <w:trHeight w:val="170"/>
        </w:trPr>
        <w:tc>
          <w:tcPr>
            <w:tcW w:w="596" w:type="pct"/>
            <w:vMerge/>
          </w:tcPr>
          <w:p w14:paraId="0B942647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D8D20FF" w14:textId="77777777" w:rsidR="00364740" w:rsidRDefault="00364740" w:rsidP="00364740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A37C11C" w14:textId="7151F8E1" w:rsidR="00364740" w:rsidRDefault="006A6157" w:rsidP="00364740">
            <w:pPr>
              <w:spacing w:line="360" w:lineRule="exact"/>
              <w:jc w:val="left"/>
            </w:pPr>
            <w:r>
              <w:rPr>
                <w:rFonts w:hint="eastAsia"/>
              </w:rPr>
              <w:t>4</w:t>
            </w:r>
            <w:r w:rsidR="00364740">
              <w:rPr>
                <w:rFonts w:hint="eastAsia"/>
              </w:rPr>
              <w:t>.</w:t>
            </w:r>
            <w:r w:rsidR="00364740">
              <w:rPr>
                <w:rFonts w:hint="eastAsia"/>
              </w:rPr>
              <w:t>吸引器与起源接头的配合应有良好的互换性，装卸方便，锁紧可靠，在最高工作压力下与接头连接不应有泄漏现象。</w:t>
            </w:r>
          </w:p>
        </w:tc>
      </w:tr>
      <w:tr w:rsidR="00D11BB5" w14:paraId="4CF85AA1" w14:textId="77777777" w:rsidTr="00C417C0">
        <w:trPr>
          <w:trHeight w:val="170"/>
        </w:trPr>
        <w:tc>
          <w:tcPr>
            <w:tcW w:w="596" w:type="pct"/>
            <w:vMerge w:val="restart"/>
          </w:tcPr>
          <w:p w14:paraId="66BE50B4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E2AFF4B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2909FA3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148FD51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282AE2BF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10497675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6D521B67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40</w:t>
            </w:r>
          </w:p>
          <w:p w14:paraId="01F22167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40F81DF2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  <w:p w14:paraId="7FF2F3AC" w14:textId="3F4C33A9" w:rsidR="00D11BB5" w:rsidRDefault="00D11BB5" w:rsidP="00D11BB5">
            <w:pPr>
              <w:spacing w:line="360" w:lineRule="exact"/>
              <w:jc w:val="both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 w:val="restart"/>
            <w:vAlign w:val="center"/>
          </w:tcPr>
          <w:p w14:paraId="12B00257" w14:textId="77777777" w:rsidR="00D11BB5" w:rsidRDefault="00D11BB5" w:rsidP="00D11BB5">
            <w:pPr>
              <w:rPr>
                <w:rFonts w:ascii="宋体" w:hAnsi="宋体" w:cs="宋体" w:hint="eastAsia"/>
                <w:color w:val="000000"/>
              </w:rPr>
            </w:pPr>
          </w:p>
          <w:p w14:paraId="05568E03" w14:textId="77777777" w:rsidR="00D11BB5" w:rsidRDefault="00D11BB5" w:rsidP="00D11BB5">
            <w:pPr>
              <w:rPr>
                <w:rFonts w:ascii="宋体" w:hAnsi="宋体" w:cs="宋体" w:hint="eastAsia"/>
                <w:color w:val="000000"/>
              </w:rPr>
            </w:pPr>
          </w:p>
          <w:p w14:paraId="6492CABA" w14:textId="77777777" w:rsidR="00D11BB5" w:rsidRDefault="00D11BB5" w:rsidP="00D11BB5">
            <w:pPr>
              <w:rPr>
                <w:rFonts w:ascii="宋体" w:hAnsi="宋体" w:cs="宋体" w:hint="eastAsia"/>
                <w:color w:val="000000"/>
              </w:rPr>
            </w:pPr>
          </w:p>
          <w:p w14:paraId="267B098F" w14:textId="6E781FE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硬器容质盒</w:t>
            </w:r>
          </w:p>
        </w:tc>
        <w:tc>
          <w:tcPr>
            <w:tcW w:w="3706" w:type="pct"/>
          </w:tcPr>
          <w:p w14:paraId="592A75DC" w14:textId="116CD50F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lastRenderedPageBreak/>
              <w:t>1.配置要求：分别为盒体150个，盒盖150个，篮筐150个，硅胶垫150个，支架300个。</w:t>
            </w:r>
          </w:p>
        </w:tc>
      </w:tr>
      <w:tr w:rsidR="00D11BB5" w14:paraId="1A3A6A63" w14:textId="77777777" w:rsidTr="00C417C0">
        <w:trPr>
          <w:trHeight w:val="170"/>
        </w:trPr>
        <w:tc>
          <w:tcPr>
            <w:tcW w:w="596" w:type="pct"/>
            <w:vMerge/>
          </w:tcPr>
          <w:p w14:paraId="6EB9A6EE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  <w:vAlign w:val="center"/>
          </w:tcPr>
          <w:p w14:paraId="6345ED7F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CB516DA" w14:textId="173668E8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2.灭菌效果保障，耐高温高压，确保在蒸汽灭菌过程中不变形、不损坏。</w:t>
            </w:r>
          </w:p>
        </w:tc>
      </w:tr>
      <w:tr w:rsidR="00D11BB5" w14:paraId="4DBD1FA5" w14:textId="77777777" w:rsidTr="00A66937">
        <w:trPr>
          <w:trHeight w:val="170"/>
        </w:trPr>
        <w:tc>
          <w:tcPr>
            <w:tcW w:w="596" w:type="pct"/>
            <w:vMerge/>
          </w:tcPr>
          <w:p w14:paraId="4E100C7D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8BBFDE9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F08C011" w14:textId="099CB7AE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  <w:r>
              <w:rPr>
                <w:rFonts w:ascii="宋体" w:hAnsi="宋体" w:cs="宋体" w:hint="eastAsia"/>
                <w:color w:val="000000"/>
              </w:rPr>
              <w:t>.有合理的透气结构，使蒸汽能快速均匀穿透，保证器械各部位都能充分灭菌。</w:t>
            </w:r>
          </w:p>
        </w:tc>
      </w:tr>
      <w:tr w:rsidR="00D11BB5" w14:paraId="2124719A" w14:textId="77777777" w:rsidTr="00A66937">
        <w:trPr>
          <w:trHeight w:val="170"/>
        </w:trPr>
        <w:tc>
          <w:tcPr>
            <w:tcW w:w="596" w:type="pct"/>
            <w:vMerge/>
          </w:tcPr>
          <w:p w14:paraId="6B73E41E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803314F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D877872" w14:textId="015A9387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  <w:r>
              <w:rPr>
                <w:rFonts w:ascii="宋体" w:hAnsi="宋体" w:cs="宋体" w:hint="eastAsia"/>
                <w:color w:val="000000"/>
              </w:rPr>
              <w:t>.对器械保护，可以缓冲减震。内部有柔软的缓冲材料，如硅胶垫或海绵，防止器械碰撞、摩擦受损，保护器械锋利度和精度。</w:t>
            </w:r>
          </w:p>
        </w:tc>
      </w:tr>
      <w:tr w:rsidR="00D11BB5" w14:paraId="247A1DF7" w14:textId="77777777" w:rsidTr="00A66937">
        <w:trPr>
          <w:trHeight w:val="170"/>
        </w:trPr>
        <w:tc>
          <w:tcPr>
            <w:tcW w:w="596" w:type="pct"/>
            <w:vMerge/>
          </w:tcPr>
          <w:p w14:paraId="069EC021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33D6039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4A120F5" w14:textId="505452C2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.定制化分区：根据手术器械的形状、大小和用途，有合理的分区和固定装置，使器械摆放有序，避免乱和损坏。</w:t>
            </w:r>
          </w:p>
        </w:tc>
      </w:tr>
      <w:tr w:rsidR="00D11BB5" w14:paraId="526BF5ED" w14:textId="77777777" w:rsidTr="00A66937">
        <w:trPr>
          <w:trHeight w:val="170"/>
        </w:trPr>
        <w:tc>
          <w:tcPr>
            <w:tcW w:w="596" w:type="pct"/>
            <w:vMerge/>
          </w:tcPr>
          <w:p w14:paraId="7BDC40BA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BAC2205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25A1FCCC" w14:textId="58CC6291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  <w:r>
              <w:rPr>
                <w:rFonts w:ascii="宋体" w:hAnsi="宋体" w:cs="宋体" w:hint="eastAsia"/>
                <w:color w:val="000000"/>
              </w:rPr>
              <w:t>.有良好密封性：采用可靠的密封技术，如橡胶密封圈和锁扣装置，灭菌后保持内部无菌状态，防止外界微生物进入。</w:t>
            </w:r>
          </w:p>
        </w:tc>
      </w:tr>
      <w:tr w:rsidR="00D11BB5" w14:paraId="6825CA1F" w14:textId="77777777" w:rsidTr="00A66937">
        <w:trPr>
          <w:trHeight w:val="170"/>
        </w:trPr>
        <w:tc>
          <w:tcPr>
            <w:tcW w:w="596" w:type="pct"/>
            <w:vMerge/>
          </w:tcPr>
          <w:p w14:paraId="12C65A72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E88769E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43B75DF" w14:textId="53924E97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  <w:r>
              <w:rPr>
                <w:rFonts w:ascii="宋体" w:hAnsi="宋体" w:cs="宋体" w:hint="eastAsia"/>
                <w:color w:val="000000"/>
              </w:rPr>
              <w:t>.水汽阻隔：能有效阻挡外部水汽进入，避免器械因受潮而生锈或被污染。</w:t>
            </w:r>
          </w:p>
        </w:tc>
      </w:tr>
      <w:tr w:rsidR="00D11BB5" w14:paraId="6BD57FC8" w14:textId="77777777" w:rsidTr="00A66937">
        <w:trPr>
          <w:trHeight w:val="170"/>
        </w:trPr>
        <w:tc>
          <w:tcPr>
            <w:tcW w:w="596" w:type="pct"/>
            <w:vMerge/>
          </w:tcPr>
          <w:p w14:paraId="0CC7E680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6BE26ACE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828446A" w14:textId="0F59C5CE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8</w:t>
            </w:r>
            <w:r>
              <w:rPr>
                <w:rFonts w:ascii="宋体" w:hAnsi="宋体" w:cs="宋体" w:hint="eastAsia"/>
                <w:color w:val="000000"/>
              </w:rPr>
              <w:t>.易于操作：开关设计符合人体工程学，在紧急手术时能快速打开取用器械。</w:t>
            </w:r>
          </w:p>
        </w:tc>
      </w:tr>
      <w:tr w:rsidR="00D11BB5" w14:paraId="6ADEB91A" w14:textId="77777777" w:rsidTr="00A66937">
        <w:trPr>
          <w:trHeight w:val="170"/>
        </w:trPr>
        <w:tc>
          <w:tcPr>
            <w:tcW w:w="596" w:type="pct"/>
            <w:vMerge/>
          </w:tcPr>
          <w:p w14:paraId="6ED9043D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6849405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772F4108" w14:textId="771AD45F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>9</w:t>
            </w:r>
            <w:r>
              <w:rPr>
                <w:rFonts w:ascii="宋体" w:hAnsi="宋体" w:cs="宋体" w:hint="eastAsia"/>
                <w:color w:val="000000"/>
              </w:rPr>
              <w:t>.标识清晰：表面有清晰、耐磨的标识区域，可标记器械清单、灭菌日期、有效期等重要信息。</w:t>
            </w:r>
          </w:p>
        </w:tc>
      </w:tr>
      <w:tr w:rsidR="00D11BB5" w14:paraId="32DE7D0A" w14:textId="77777777" w:rsidTr="00A66937">
        <w:trPr>
          <w:trHeight w:val="170"/>
        </w:trPr>
        <w:tc>
          <w:tcPr>
            <w:tcW w:w="596" w:type="pct"/>
            <w:vMerge/>
          </w:tcPr>
          <w:p w14:paraId="7D701B8B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50DDA280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61AFDDD7" w14:textId="7C530C31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/>
                <w:color w:val="000000"/>
              </w:rPr>
              <w:t>10</w:t>
            </w:r>
            <w:r>
              <w:rPr>
                <w:rFonts w:hint="eastAsia"/>
                <w:color w:val="000000"/>
              </w:rPr>
              <w:t>.</w:t>
            </w:r>
            <w:r>
              <w:rPr>
                <w:rFonts w:hint="eastAsia"/>
                <w:color w:val="000000"/>
              </w:rPr>
              <w:t>材质要求：盒盖及盒体均为铝制，反复清洗消毒不会发生断裂现象。</w:t>
            </w:r>
          </w:p>
        </w:tc>
      </w:tr>
      <w:tr w:rsidR="00D11BB5" w14:paraId="6D92B529" w14:textId="77777777" w:rsidTr="00A66937">
        <w:trPr>
          <w:trHeight w:val="170"/>
        </w:trPr>
        <w:tc>
          <w:tcPr>
            <w:tcW w:w="596" w:type="pct"/>
            <w:vMerge/>
          </w:tcPr>
          <w:p w14:paraId="1C6FACBF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0342D323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5AA9E96" w14:textId="739E1A69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/>
                <w:color w:val="000000"/>
                <w:szCs w:val="20"/>
              </w:rPr>
              <w:t>1</w:t>
            </w:r>
            <w:r>
              <w:rPr>
                <w:rFonts w:hint="eastAsia"/>
                <w:color w:val="000000"/>
                <w:szCs w:val="20"/>
              </w:rPr>
              <w:t>1</w:t>
            </w:r>
            <w:r>
              <w:rPr>
                <w:rFonts w:hint="eastAsia"/>
                <w:color w:val="000000"/>
                <w:szCs w:val="20"/>
              </w:rPr>
              <w:t>.</w:t>
            </w:r>
            <w:r>
              <w:rPr>
                <w:rFonts w:hint="eastAsia"/>
                <w:color w:val="000000"/>
                <w:szCs w:val="20"/>
              </w:rPr>
              <w:t>无菌过滤系统：整体采用</w:t>
            </w:r>
            <w:r>
              <w:rPr>
                <w:rFonts w:hint="eastAsia"/>
                <w:color w:val="000000"/>
                <w:szCs w:val="20"/>
              </w:rPr>
              <w:t>Al alloy</w:t>
            </w:r>
            <w:r>
              <w:rPr>
                <w:rFonts w:hint="eastAsia"/>
                <w:color w:val="000000"/>
                <w:szCs w:val="20"/>
              </w:rPr>
              <w:t>材质的滤膜型无菌过滤方式，外部无需再加包布或无纺布，复用滤膜使用次数≥</w:t>
            </w:r>
            <w:r>
              <w:rPr>
                <w:rFonts w:hint="eastAsia"/>
                <w:color w:val="000000"/>
                <w:szCs w:val="20"/>
              </w:rPr>
              <w:t>1000</w:t>
            </w:r>
            <w:r>
              <w:rPr>
                <w:rFonts w:hint="eastAsia"/>
                <w:color w:val="000000"/>
                <w:szCs w:val="20"/>
              </w:rPr>
              <w:t>次，另外须具有一次性滤膜供选择，用于应急使用。</w:t>
            </w:r>
          </w:p>
        </w:tc>
      </w:tr>
      <w:tr w:rsidR="00D11BB5" w14:paraId="3660C2E2" w14:textId="77777777" w:rsidTr="00A66937">
        <w:trPr>
          <w:trHeight w:val="170"/>
        </w:trPr>
        <w:tc>
          <w:tcPr>
            <w:tcW w:w="596" w:type="pct"/>
            <w:vMerge/>
          </w:tcPr>
          <w:p w14:paraId="303CE07A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2A7C8874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068BA5B5" w14:textId="1B73B3AE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/>
                <w:color w:val="000000"/>
              </w:rPr>
              <w:t>1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rFonts w:hint="eastAsia"/>
                <w:color w:val="000000"/>
              </w:rPr>
              <w:t>.</w:t>
            </w:r>
            <w:r>
              <w:rPr>
                <w:rFonts w:hint="eastAsia"/>
                <w:color w:val="000000"/>
              </w:rPr>
              <w:t>盒体设计：底部无穿孔设计；搬运把手要求：自停式设计，把手可旋转角度：</w:t>
            </w:r>
            <w:r>
              <w:rPr>
                <w:rFonts w:hint="eastAsia"/>
                <w:color w:val="000000"/>
              </w:rPr>
              <w:t>85</w:t>
            </w:r>
            <w:r>
              <w:rPr>
                <w:rFonts w:hint="eastAsia"/>
                <w:color w:val="000000"/>
              </w:rPr>
              <w:t>度≤角度≤</w:t>
            </w:r>
            <w:r>
              <w:rPr>
                <w:rFonts w:hint="eastAsia"/>
                <w:color w:val="000000"/>
              </w:rPr>
              <w:t>95</w:t>
            </w:r>
            <w:r>
              <w:rPr>
                <w:rFonts w:hint="eastAsia"/>
                <w:color w:val="000000"/>
              </w:rPr>
              <w:t>度；盒盖与盒体锁扣设计要求：一体化弹簧锁扣，可在任一角度停滞，最大旋转角度≥</w:t>
            </w:r>
            <w:r>
              <w:rPr>
                <w:rFonts w:hint="eastAsia"/>
                <w:color w:val="000000"/>
              </w:rPr>
              <w:t>180</w:t>
            </w:r>
            <w:r>
              <w:rPr>
                <w:rFonts w:hint="eastAsia"/>
                <w:color w:val="000000"/>
              </w:rPr>
              <w:t>°。</w:t>
            </w:r>
          </w:p>
        </w:tc>
      </w:tr>
      <w:tr w:rsidR="00D11BB5" w14:paraId="29D91B3A" w14:textId="77777777" w:rsidTr="00A66937">
        <w:trPr>
          <w:trHeight w:val="170"/>
        </w:trPr>
        <w:tc>
          <w:tcPr>
            <w:tcW w:w="596" w:type="pct"/>
            <w:vMerge/>
          </w:tcPr>
          <w:p w14:paraId="39211F6F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46BFBC2B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44A2851A" w14:textId="41E1709D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/>
                <w:color w:val="000000"/>
              </w:rPr>
              <w:t>1</w:t>
            </w:r>
            <w:r>
              <w:rPr>
                <w:rFonts w:hint="eastAsia"/>
                <w:color w:val="000000"/>
              </w:rPr>
              <w:t>3</w:t>
            </w:r>
            <w:r>
              <w:rPr>
                <w:rFonts w:hint="eastAsia"/>
                <w:color w:val="000000"/>
              </w:rPr>
              <w:t>.</w:t>
            </w:r>
            <w:r>
              <w:rPr>
                <w:rFonts w:hint="eastAsia"/>
                <w:color w:val="000000"/>
              </w:rPr>
              <w:t>灭菌方式：高温高压蒸汽灭菌</w:t>
            </w:r>
          </w:p>
        </w:tc>
      </w:tr>
      <w:tr w:rsidR="00D11BB5" w14:paraId="3C3A62E9" w14:textId="77777777" w:rsidTr="00A66937">
        <w:trPr>
          <w:trHeight w:val="170"/>
        </w:trPr>
        <w:tc>
          <w:tcPr>
            <w:tcW w:w="596" w:type="pct"/>
            <w:vMerge/>
          </w:tcPr>
          <w:p w14:paraId="6835CD00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730665DE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577EF2ED" w14:textId="2D2D5336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/>
                <w:color w:val="000000"/>
              </w:rPr>
              <w:t>1</w:t>
            </w:r>
            <w:r>
              <w:rPr>
                <w:rFonts w:hint="eastAsia"/>
                <w:color w:val="000000"/>
              </w:rPr>
              <w:t>4</w:t>
            </w:r>
            <w:r>
              <w:rPr>
                <w:rFonts w:hint="eastAsia"/>
                <w:color w:val="000000"/>
              </w:rPr>
              <w:t>.</w:t>
            </w:r>
            <w:r>
              <w:rPr>
                <w:rFonts w:hint="eastAsia"/>
                <w:color w:val="000000"/>
              </w:rPr>
              <w:t>湿包保护</w:t>
            </w:r>
            <w:r>
              <w:rPr>
                <w:rFonts w:hint="eastAsia"/>
                <w:color w:val="000000"/>
              </w:rPr>
              <w:t xml:space="preserve">: </w:t>
            </w:r>
            <w:r>
              <w:rPr>
                <w:rFonts w:hint="eastAsia"/>
                <w:color w:val="000000"/>
              </w:rPr>
              <w:t>托起式过滤盖，防止形成冷凝水，进气口具备防冷凝功能。</w:t>
            </w:r>
          </w:p>
        </w:tc>
      </w:tr>
      <w:tr w:rsidR="00D11BB5" w14:paraId="0709767A" w14:textId="77777777" w:rsidTr="00A66937">
        <w:trPr>
          <w:trHeight w:val="170"/>
        </w:trPr>
        <w:tc>
          <w:tcPr>
            <w:tcW w:w="596" w:type="pct"/>
            <w:vMerge/>
          </w:tcPr>
          <w:p w14:paraId="26F1654E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698" w:type="pct"/>
            <w:vMerge/>
          </w:tcPr>
          <w:p w14:paraId="15C820F4" w14:textId="77777777" w:rsidR="00D11BB5" w:rsidRDefault="00D11BB5" w:rsidP="00D11BB5">
            <w:pPr>
              <w:spacing w:line="360" w:lineRule="exac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706" w:type="pct"/>
          </w:tcPr>
          <w:p w14:paraId="39A4EC49" w14:textId="69968F96" w:rsidR="00D11BB5" w:rsidRDefault="00D11BB5" w:rsidP="00D11BB5"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  <w:color w:val="000000"/>
              </w:rPr>
              <w:t>规格要求：须提供不少于三种规格（包括：</w:t>
            </w:r>
            <w:r>
              <w:rPr>
                <w:rFonts w:hint="eastAsia"/>
                <w:color w:val="000000"/>
              </w:rPr>
              <w:t>1/2</w:t>
            </w:r>
            <w:r>
              <w:rPr>
                <w:rFonts w:hint="eastAsia"/>
                <w:color w:val="000000"/>
              </w:rPr>
              <w:t>规格、</w:t>
            </w:r>
            <w:r>
              <w:rPr>
                <w:rFonts w:hint="eastAsia"/>
                <w:color w:val="000000"/>
              </w:rPr>
              <w:t xml:space="preserve"> 3/4</w:t>
            </w:r>
            <w:r>
              <w:rPr>
                <w:rFonts w:hint="eastAsia"/>
                <w:color w:val="000000"/>
              </w:rPr>
              <w:t>规格、</w:t>
            </w:r>
            <w:r>
              <w:rPr>
                <w:rFonts w:hint="eastAsia"/>
                <w:color w:val="000000"/>
              </w:rPr>
              <w:t>1/1</w:t>
            </w:r>
            <w:r>
              <w:rPr>
                <w:rFonts w:hint="eastAsia"/>
                <w:color w:val="000000"/>
              </w:rPr>
              <w:t>规格）的灭菌盒，对应每种规格灭菌盒须提供不少于四种高度选择，可以根据使用者需求调整。视觉颜色标识：盒盖和侧边铝制铭牌分别须提供不少于四种颜色可选，方便医院根据不同科室及不同术式作区分识别。配件管理系统：可提供</w:t>
            </w:r>
            <w:r>
              <w:rPr>
                <w:rFonts w:hint="eastAsia"/>
                <w:color w:val="000000"/>
              </w:rPr>
              <w:t>10</w:t>
            </w:r>
            <w:r>
              <w:rPr>
                <w:rFonts w:hint="eastAsia"/>
                <w:color w:val="000000"/>
              </w:rPr>
              <w:t>种以上规格的硅胶支架选择，用于固定器械，在搬运中防止滑动。装载篮筐要求</w:t>
            </w:r>
            <w:r>
              <w:rPr>
                <w:rFonts w:hint="eastAsia"/>
                <w:color w:val="000000"/>
              </w:rPr>
              <w:t xml:space="preserve">: </w:t>
            </w:r>
            <w:r>
              <w:rPr>
                <w:rFonts w:hint="eastAsia"/>
                <w:color w:val="000000"/>
              </w:rPr>
              <w:t>整体不锈钢板冲孔工艺（非编织工艺），平行把手设计，可码放。</w:t>
            </w:r>
          </w:p>
        </w:tc>
      </w:tr>
    </w:tbl>
    <w:p w14:paraId="22AFF5DE" w14:textId="77777777" w:rsidR="00DB62AA" w:rsidRPr="00A66937" w:rsidRDefault="00DB62AA" w:rsidP="00B438D2">
      <w:pPr>
        <w:pStyle w:val="a4"/>
        <w:jc w:val="both"/>
      </w:pPr>
    </w:p>
    <w:p w14:paraId="01B0ACB7" w14:textId="77777777" w:rsidR="00DB62AA" w:rsidRPr="006A6157" w:rsidRDefault="00DB62AA" w:rsidP="006A6157">
      <w:pPr>
        <w:pStyle w:val="21"/>
        <w:jc w:val="both"/>
      </w:pPr>
    </w:p>
    <w:sectPr w:rsidR="00DB62AA" w:rsidRPr="006A6157" w:rsidSect="00C921F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8627CE" w14:textId="77777777" w:rsidR="001E03FA" w:rsidRDefault="001E03FA" w:rsidP="0087203A">
      <w:r>
        <w:separator/>
      </w:r>
    </w:p>
  </w:endnote>
  <w:endnote w:type="continuationSeparator" w:id="0">
    <w:p w14:paraId="6978B80C" w14:textId="77777777" w:rsidR="001E03FA" w:rsidRDefault="001E03FA" w:rsidP="00872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monospace">
    <w:altName w:val="Segoe Print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长城仿宋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文鼎粗黑">
    <w:altName w:val="黑体"/>
    <w:charset w:val="86"/>
    <w:family w:val="modern"/>
    <w:pitch w:val="default"/>
    <w:sig w:usb0="00000000" w:usb1="00000000" w:usb2="00000010" w:usb3="00000000" w:csb0="00040000" w:csb1="00000000"/>
  </w:font>
  <w:font w:name="Arial (W1)">
    <w:altName w:val="Arial"/>
    <w:charset w:val="00"/>
    <w:family w:val="swiss"/>
    <w:pitch w:val="default"/>
    <w:sig w:usb0="00000000" w:usb1="00000000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ˎ̥">
    <w:altName w:val="宋体"/>
    <w:charset w:val="00"/>
    <w:family w:val="roman"/>
    <w:pitch w:val="default"/>
    <w:sig w:usb0="00000000" w:usb1="00000000" w:usb2="00000000" w:usb3="00000000" w:csb0="00040001" w:csb1="00000000"/>
  </w:font>
  <w:font w:name="??">
    <w:altName w:val="微软雅黑"/>
    <w:charset w:val="01"/>
    <w:family w:val="auto"/>
    <w:pitch w:val="default"/>
    <w:sig w:usb0="00000000" w:usb1="00000000" w:usb2="00000000" w:usb3="00000000" w:csb0="00040001" w:csb1="00000000"/>
  </w:font>
  <w:font w:name="汉仪细等线简">
    <w:altName w:val="微软雅黑"/>
    <w:charset w:val="86"/>
    <w:family w:val="modern"/>
    <w:pitch w:val="default"/>
    <w:sig w:usb0="00000000" w:usb1="00000000" w:usb2="00000012" w:usb3="00000000" w:csb0="00040000" w:csb1="00000000"/>
  </w:font>
  <w:font w:name="H Yb 2gj">
    <w:altName w:val="宋体"/>
    <w:charset w:val="86"/>
    <w:family w:val="auto"/>
    <w:pitch w:val="default"/>
    <w:sig w:usb0="00000000" w:usb1="00000000" w:usb2="00000010" w:usb3="00000000" w:csb0="00040000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63912A" w14:textId="77777777" w:rsidR="001E03FA" w:rsidRDefault="001E03FA" w:rsidP="0087203A">
      <w:r>
        <w:separator/>
      </w:r>
    </w:p>
  </w:footnote>
  <w:footnote w:type="continuationSeparator" w:id="0">
    <w:p w14:paraId="6363BEC3" w14:textId="77777777" w:rsidR="001E03FA" w:rsidRDefault="001E03FA" w:rsidP="008720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96B962FE"/>
    <w:multiLevelType w:val="singleLevel"/>
    <w:tmpl w:val="96B962F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C2841D2B"/>
    <w:multiLevelType w:val="singleLevel"/>
    <w:tmpl w:val="C2841D2B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D9429EB0"/>
    <w:multiLevelType w:val="singleLevel"/>
    <w:tmpl w:val="D9429EB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DA100501"/>
    <w:multiLevelType w:val="singleLevel"/>
    <w:tmpl w:val="DA10050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DC208EBD"/>
    <w:multiLevelType w:val="singleLevel"/>
    <w:tmpl w:val="DC208EBD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 w15:restartNumberingAfterBreak="0">
    <w:nsid w:val="DC80DCB7"/>
    <w:multiLevelType w:val="singleLevel"/>
    <w:tmpl w:val="DC80DCB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E0EC1478"/>
    <w:multiLevelType w:val="singleLevel"/>
    <w:tmpl w:val="E0EC147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 w15:restartNumberingAfterBreak="0">
    <w:nsid w:val="EB5064CA"/>
    <w:multiLevelType w:val="singleLevel"/>
    <w:tmpl w:val="EB5064C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 w15:restartNumberingAfterBreak="0">
    <w:nsid w:val="FFFFFF7C"/>
    <w:multiLevelType w:val="singleLevel"/>
    <w:tmpl w:val="FFFFFF7C"/>
    <w:lvl w:ilvl="0">
      <w:start w:val="1"/>
      <w:numFmt w:val="decimal"/>
      <w:pStyle w:val="41"/>
      <w:lvlText w:val="%1."/>
      <w:lvlJc w:val="left"/>
      <w:pPr>
        <w:tabs>
          <w:tab w:val="left" w:pos="7994"/>
        </w:tabs>
        <w:ind w:leftChars="800" w:left="7994" w:hangingChars="200" w:hanging="360"/>
      </w:pPr>
    </w:lvl>
  </w:abstractNum>
  <w:abstractNum w:abstractNumId="9" w15:restartNumberingAfterBreak="0">
    <w:nsid w:val="FFFFFF89"/>
    <w:multiLevelType w:val="singleLevel"/>
    <w:tmpl w:val="FFFFFF89"/>
    <w:lvl w:ilvl="0">
      <w:start w:val="1"/>
      <w:numFmt w:val="bullet"/>
      <w:pStyle w:val="a"/>
      <w:lvlText w:val=""/>
      <w:lvlJc w:val="left"/>
      <w:pPr>
        <w:tabs>
          <w:tab w:val="left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0CD5469"/>
    <w:multiLevelType w:val="multilevel"/>
    <w:tmpl w:val="00CD5469"/>
    <w:lvl w:ilvl="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1" w15:restartNumberingAfterBreak="0">
    <w:nsid w:val="12503483"/>
    <w:multiLevelType w:val="multilevel"/>
    <w:tmpl w:val="12503483"/>
    <w:lvl w:ilvl="0">
      <w:start w:val="1"/>
      <w:numFmt w:val="bullet"/>
      <w:pStyle w:val="a0"/>
      <w:lvlText w:val="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pStyle w:val="a1"/>
      <w:lvlText w:val="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160D20D0"/>
    <w:multiLevelType w:val="multilevel"/>
    <w:tmpl w:val="160D20D0"/>
    <w:lvl w:ilvl="0">
      <w:start w:val="1"/>
      <w:numFmt w:val="bullet"/>
      <w:pStyle w:val="RFItextfrom3rdLevel"/>
      <w:lvlText w:val="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1">
      <w:start w:val="1"/>
      <w:numFmt w:val="bullet"/>
      <w:pStyle w:val="a2"/>
      <w:lvlText w:val="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4200"/>
        </w:tabs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1FB7D098"/>
    <w:multiLevelType w:val="singleLevel"/>
    <w:tmpl w:val="1FB7D09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4" w15:restartNumberingAfterBreak="0">
    <w:nsid w:val="1FF709B3"/>
    <w:multiLevelType w:val="singleLevel"/>
    <w:tmpl w:val="1FF709B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5" w15:restartNumberingAfterBreak="0">
    <w:nsid w:val="271690BF"/>
    <w:multiLevelType w:val="singleLevel"/>
    <w:tmpl w:val="271690B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6" w15:restartNumberingAfterBreak="0">
    <w:nsid w:val="289382FC"/>
    <w:multiLevelType w:val="singleLevel"/>
    <w:tmpl w:val="289382FC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7" w15:restartNumberingAfterBreak="0">
    <w:nsid w:val="2C7613EA"/>
    <w:multiLevelType w:val="singleLevel"/>
    <w:tmpl w:val="2C7613E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8" w15:restartNumberingAfterBreak="0">
    <w:nsid w:val="2C8D4A21"/>
    <w:multiLevelType w:val="hybridMultilevel"/>
    <w:tmpl w:val="10FE551E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9" w15:restartNumberingAfterBreak="0">
    <w:nsid w:val="2CEA432D"/>
    <w:multiLevelType w:val="hybridMultilevel"/>
    <w:tmpl w:val="9140DD2E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0" w15:restartNumberingAfterBreak="0">
    <w:nsid w:val="2F395B7B"/>
    <w:multiLevelType w:val="multilevel"/>
    <w:tmpl w:val="2F395B7B"/>
    <w:lvl w:ilvl="0">
      <w:start w:val="1"/>
      <w:numFmt w:val="bullet"/>
      <w:pStyle w:val="1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"/>
      <w:lvlJc w:val="left"/>
      <w:pPr>
        <w:tabs>
          <w:tab w:val="left" w:pos="1140"/>
        </w:tabs>
        <w:ind w:left="1140" w:hanging="42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left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0875159"/>
    <w:multiLevelType w:val="singleLevel"/>
    <w:tmpl w:val="3087515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2" w15:restartNumberingAfterBreak="0">
    <w:nsid w:val="31989980"/>
    <w:multiLevelType w:val="singleLevel"/>
    <w:tmpl w:val="3198998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3" w15:restartNumberingAfterBreak="0">
    <w:nsid w:val="348870DE"/>
    <w:multiLevelType w:val="hybridMultilevel"/>
    <w:tmpl w:val="E4E47E4A"/>
    <w:lvl w:ilvl="0" w:tplc="AEF44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4" w15:restartNumberingAfterBreak="0">
    <w:nsid w:val="363A1306"/>
    <w:multiLevelType w:val="hybridMultilevel"/>
    <w:tmpl w:val="E23A4960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5" w15:restartNumberingAfterBreak="0">
    <w:nsid w:val="4059B6B2"/>
    <w:multiLevelType w:val="singleLevel"/>
    <w:tmpl w:val="4059B6B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6" w15:restartNumberingAfterBreak="0">
    <w:nsid w:val="427538AC"/>
    <w:multiLevelType w:val="hybridMultilevel"/>
    <w:tmpl w:val="CC460F82"/>
    <w:lvl w:ilvl="0" w:tplc="FFFFFFFF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7" w15:restartNumberingAfterBreak="0">
    <w:nsid w:val="42F02828"/>
    <w:multiLevelType w:val="hybridMultilevel"/>
    <w:tmpl w:val="A2D8C68E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8" w15:restartNumberingAfterBreak="0">
    <w:nsid w:val="45882EC0"/>
    <w:multiLevelType w:val="multilevel"/>
    <w:tmpl w:val="45882EC0"/>
    <w:lvl w:ilvl="0">
      <w:start w:val="1"/>
      <w:numFmt w:val="japaneseCounting"/>
      <w:lvlText w:val="（%1）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9" w15:restartNumberingAfterBreak="0">
    <w:nsid w:val="46664E61"/>
    <w:multiLevelType w:val="singleLevel"/>
    <w:tmpl w:val="46664E61"/>
    <w:lvl w:ilvl="0">
      <w:start w:val="1"/>
      <w:numFmt w:val="decimal"/>
      <w:suff w:val="nothing"/>
      <w:lvlText w:val="%1、"/>
      <w:lvlJc w:val="left"/>
    </w:lvl>
  </w:abstractNum>
  <w:abstractNum w:abstractNumId="30" w15:restartNumberingAfterBreak="0">
    <w:nsid w:val="596C1CA6"/>
    <w:multiLevelType w:val="singleLevel"/>
    <w:tmpl w:val="596C1CA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1" w15:restartNumberingAfterBreak="0">
    <w:nsid w:val="647F0657"/>
    <w:multiLevelType w:val="singleLevel"/>
    <w:tmpl w:val="647F065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2" w15:restartNumberingAfterBreak="0">
    <w:nsid w:val="68763C2A"/>
    <w:multiLevelType w:val="hybridMultilevel"/>
    <w:tmpl w:val="BEF671A6"/>
    <w:lvl w:ilvl="0" w:tplc="B508A364">
      <w:start w:val="1"/>
      <w:numFmt w:val="japaneseCounting"/>
      <w:lvlText w:val="%1、"/>
      <w:lvlJc w:val="left"/>
      <w:pPr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3" w15:restartNumberingAfterBreak="0">
    <w:nsid w:val="6FE44293"/>
    <w:multiLevelType w:val="hybridMultilevel"/>
    <w:tmpl w:val="CC460F82"/>
    <w:lvl w:ilvl="0" w:tplc="FFFFFFFF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4" w15:restartNumberingAfterBreak="0">
    <w:nsid w:val="732827FE"/>
    <w:multiLevelType w:val="hybridMultilevel"/>
    <w:tmpl w:val="CC460F82"/>
    <w:lvl w:ilvl="0" w:tplc="FFFFFFFF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5" w15:restartNumberingAfterBreak="0">
    <w:nsid w:val="75AE57EA"/>
    <w:multiLevelType w:val="hybridMultilevel"/>
    <w:tmpl w:val="CC460F82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6" w15:restartNumberingAfterBreak="0">
    <w:nsid w:val="7AEF7716"/>
    <w:multiLevelType w:val="multilevel"/>
    <w:tmpl w:val="7AEF7716"/>
    <w:lvl w:ilvl="0">
      <w:start w:val="1"/>
      <w:numFmt w:val="chineseCountingThousand"/>
      <w:pStyle w:val="3"/>
      <w:lvlText w:val="%1"/>
      <w:lvlJc w:val="left"/>
      <w:pPr>
        <w:tabs>
          <w:tab w:val="left" w:pos="1290"/>
        </w:tabs>
        <w:ind w:left="630" w:hanging="420"/>
      </w:pPr>
      <w:rPr>
        <w:rFonts w:hint="eastAsia"/>
        <w:sz w:val="32"/>
        <w:szCs w:val="32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37" w15:restartNumberingAfterBreak="0">
    <w:nsid w:val="7B216E6A"/>
    <w:multiLevelType w:val="hybridMultilevel"/>
    <w:tmpl w:val="383EF3AA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8" w15:restartNumberingAfterBreak="0">
    <w:nsid w:val="7FC53C52"/>
    <w:multiLevelType w:val="singleLevel"/>
    <w:tmpl w:val="7FC53C5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1930505137">
    <w:abstractNumId w:val="21"/>
  </w:num>
  <w:num w:numId="2" w16cid:durableId="1674449366">
    <w:abstractNumId w:val="16"/>
  </w:num>
  <w:num w:numId="3" w16cid:durableId="1638993251">
    <w:abstractNumId w:val="2"/>
  </w:num>
  <w:num w:numId="4" w16cid:durableId="2084835476">
    <w:abstractNumId w:val="5"/>
  </w:num>
  <w:num w:numId="5" w16cid:durableId="679770779">
    <w:abstractNumId w:val="0"/>
  </w:num>
  <w:num w:numId="6" w16cid:durableId="116797140">
    <w:abstractNumId w:val="6"/>
  </w:num>
  <w:num w:numId="7" w16cid:durableId="1541671274">
    <w:abstractNumId w:val="13"/>
  </w:num>
  <w:num w:numId="8" w16cid:durableId="992291837">
    <w:abstractNumId w:val="38"/>
  </w:num>
  <w:num w:numId="9" w16cid:durableId="2092509333">
    <w:abstractNumId w:val="7"/>
  </w:num>
  <w:num w:numId="10" w16cid:durableId="452746174">
    <w:abstractNumId w:val="17"/>
  </w:num>
  <w:num w:numId="11" w16cid:durableId="1173105765">
    <w:abstractNumId w:val="15"/>
  </w:num>
  <w:num w:numId="12" w16cid:durableId="1248416130">
    <w:abstractNumId w:val="22"/>
  </w:num>
  <w:num w:numId="13" w16cid:durableId="1106970762">
    <w:abstractNumId w:val="31"/>
  </w:num>
  <w:num w:numId="14" w16cid:durableId="1026558451">
    <w:abstractNumId w:val="14"/>
  </w:num>
  <w:num w:numId="15" w16cid:durableId="403991245">
    <w:abstractNumId w:val="3"/>
  </w:num>
  <w:num w:numId="16" w16cid:durableId="298344561">
    <w:abstractNumId w:val="25"/>
  </w:num>
  <w:num w:numId="17" w16cid:durableId="609244789">
    <w:abstractNumId w:val="4"/>
  </w:num>
  <w:num w:numId="18" w16cid:durableId="1652365093">
    <w:abstractNumId w:val="30"/>
  </w:num>
  <w:num w:numId="19" w16cid:durableId="1647852565">
    <w:abstractNumId w:val="18"/>
  </w:num>
  <w:num w:numId="20" w16cid:durableId="150489770">
    <w:abstractNumId w:val="19"/>
  </w:num>
  <w:num w:numId="21" w16cid:durableId="1489714164">
    <w:abstractNumId w:val="24"/>
  </w:num>
  <w:num w:numId="22" w16cid:durableId="450904131">
    <w:abstractNumId w:val="37"/>
  </w:num>
  <w:num w:numId="23" w16cid:durableId="1384862803">
    <w:abstractNumId w:val="9"/>
  </w:num>
  <w:num w:numId="24" w16cid:durableId="625813905">
    <w:abstractNumId w:val="8"/>
  </w:num>
  <w:num w:numId="25" w16cid:durableId="1160997419">
    <w:abstractNumId w:val="12"/>
  </w:num>
  <w:num w:numId="26" w16cid:durableId="1286811994">
    <w:abstractNumId w:val="11"/>
  </w:num>
  <w:num w:numId="27" w16cid:durableId="1679573065">
    <w:abstractNumId w:val="36"/>
  </w:num>
  <w:num w:numId="28" w16cid:durableId="1950506286">
    <w:abstractNumId w:val="20"/>
  </w:num>
  <w:num w:numId="29" w16cid:durableId="476846956">
    <w:abstractNumId w:val="29"/>
  </w:num>
  <w:num w:numId="30" w16cid:durableId="947393260">
    <w:abstractNumId w:val="1"/>
  </w:num>
  <w:num w:numId="31" w16cid:durableId="1455515737">
    <w:abstractNumId w:val="32"/>
  </w:num>
  <w:num w:numId="32" w16cid:durableId="1699349179">
    <w:abstractNumId w:val="35"/>
  </w:num>
  <w:num w:numId="33" w16cid:durableId="1799643083">
    <w:abstractNumId w:val="27"/>
  </w:num>
  <w:num w:numId="34" w16cid:durableId="1360163595">
    <w:abstractNumId w:val="33"/>
  </w:num>
  <w:num w:numId="35" w16cid:durableId="1677228212">
    <w:abstractNumId w:val="34"/>
  </w:num>
  <w:num w:numId="36" w16cid:durableId="1516773913">
    <w:abstractNumId w:val="26"/>
  </w:num>
  <w:num w:numId="37" w16cid:durableId="906186240">
    <w:abstractNumId w:val="10"/>
  </w:num>
  <w:num w:numId="38" w16cid:durableId="1603296109">
    <w:abstractNumId w:val="28"/>
  </w:num>
  <w:num w:numId="39" w16cid:durableId="961767571">
    <w:abstractNumId w:val="9"/>
  </w:num>
  <w:num w:numId="40" w16cid:durableId="395789380">
    <w:abstractNumId w:val="8"/>
    <w:lvlOverride w:ilvl="0">
      <w:startOverride w:val="1"/>
    </w:lvlOverride>
  </w:num>
  <w:num w:numId="41" w16cid:durableId="1306084511">
    <w:abstractNumId w:val="12"/>
  </w:num>
  <w:num w:numId="42" w16cid:durableId="1468888333">
    <w:abstractNumId w:val="11"/>
  </w:num>
  <w:num w:numId="43" w16cid:durableId="8048756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095176898">
    <w:abstractNumId w:val="20"/>
  </w:num>
  <w:num w:numId="45" w16cid:durableId="14544469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WIxYjNkNGNjYmNiY2U1NjJiNGU4OTgzZGQ0ZTEzODkifQ=="/>
  </w:docVars>
  <w:rsids>
    <w:rsidRoot w:val="6291224B"/>
    <w:rsid w:val="00051CD9"/>
    <w:rsid w:val="0005638C"/>
    <w:rsid w:val="0008384F"/>
    <w:rsid w:val="000B6A5B"/>
    <w:rsid w:val="00115D31"/>
    <w:rsid w:val="00174ABB"/>
    <w:rsid w:val="001D1F13"/>
    <w:rsid w:val="001E03FA"/>
    <w:rsid w:val="001F1FA0"/>
    <w:rsid w:val="00213040"/>
    <w:rsid w:val="00233BE1"/>
    <w:rsid w:val="00247355"/>
    <w:rsid w:val="00295F77"/>
    <w:rsid w:val="002D3EA2"/>
    <w:rsid w:val="002F6148"/>
    <w:rsid w:val="00326C36"/>
    <w:rsid w:val="00330735"/>
    <w:rsid w:val="0033159F"/>
    <w:rsid w:val="003423F9"/>
    <w:rsid w:val="00364740"/>
    <w:rsid w:val="003C39A2"/>
    <w:rsid w:val="003C57DE"/>
    <w:rsid w:val="003C7DDD"/>
    <w:rsid w:val="003E3B6D"/>
    <w:rsid w:val="003E50E2"/>
    <w:rsid w:val="003E6E6A"/>
    <w:rsid w:val="003F4A07"/>
    <w:rsid w:val="004176B7"/>
    <w:rsid w:val="00436084"/>
    <w:rsid w:val="004476EB"/>
    <w:rsid w:val="0045652A"/>
    <w:rsid w:val="00457BB2"/>
    <w:rsid w:val="0046490D"/>
    <w:rsid w:val="00482E2E"/>
    <w:rsid w:val="00490D1D"/>
    <w:rsid w:val="004D7686"/>
    <w:rsid w:val="0050202B"/>
    <w:rsid w:val="00544FE3"/>
    <w:rsid w:val="00562643"/>
    <w:rsid w:val="00577002"/>
    <w:rsid w:val="00581A71"/>
    <w:rsid w:val="0059423C"/>
    <w:rsid w:val="00594AAA"/>
    <w:rsid w:val="005F025C"/>
    <w:rsid w:val="00607904"/>
    <w:rsid w:val="006828FF"/>
    <w:rsid w:val="00684E78"/>
    <w:rsid w:val="00685D17"/>
    <w:rsid w:val="006A6157"/>
    <w:rsid w:val="006B3EA2"/>
    <w:rsid w:val="006D5670"/>
    <w:rsid w:val="0071022B"/>
    <w:rsid w:val="00782A17"/>
    <w:rsid w:val="007B0BFB"/>
    <w:rsid w:val="007C4A51"/>
    <w:rsid w:val="007E42B3"/>
    <w:rsid w:val="007F189A"/>
    <w:rsid w:val="007F4218"/>
    <w:rsid w:val="00806FAD"/>
    <w:rsid w:val="0082585D"/>
    <w:rsid w:val="00842A2A"/>
    <w:rsid w:val="00851B1F"/>
    <w:rsid w:val="0087203A"/>
    <w:rsid w:val="00880D18"/>
    <w:rsid w:val="00891D70"/>
    <w:rsid w:val="00895C9B"/>
    <w:rsid w:val="008A49C6"/>
    <w:rsid w:val="0093119F"/>
    <w:rsid w:val="00957ECF"/>
    <w:rsid w:val="009C1765"/>
    <w:rsid w:val="009E0849"/>
    <w:rsid w:val="009E6429"/>
    <w:rsid w:val="00A30A5E"/>
    <w:rsid w:val="00A32FDD"/>
    <w:rsid w:val="00A40311"/>
    <w:rsid w:val="00A541FB"/>
    <w:rsid w:val="00A66937"/>
    <w:rsid w:val="00A70A1F"/>
    <w:rsid w:val="00A81A47"/>
    <w:rsid w:val="00A87011"/>
    <w:rsid w:val="00AA1743"/>
    <w:rsid w:val="00AC2A14"/>
    <w:rsid w:val="00AD676C"/>
    <w:rsid w:val="00AE6AA2"/>
    <w:rsid w:val="00AF2BD7"/>
    <w:rsid w:val="00B34372"/>
    <w:rsid w:val="00B438D2"/>
    <w:rsid w:val="00B62D6D"/>
    <w:rsid w:val="00C24DAE"/>
    <w:rsid w:val="00C921FE"/>
    <w:rsid w:val="00CB29AE"/>
    <w:rsid w:val="00CB77D1"/>
    <w:rsid w:val="00CF1419"/>
    <w:rsid w:val="00D11BB5"/>
    <w:rsid w:val="00D25CCD"/>
    <w:rsid w:val="00D33BC5"/>
    <w:rsid w:val="00D34826"/>
    <w:rsid w:val="00D77191"/>
    <w:rsid w:val="00DB62AA"/>
    <w:rsid w:val="00E01520"/>
    <w:rsid w:val="00E17E68"/>
    <w:rsid w:val="00E219FD"/>
    <w:rsid w:val="00E55730"/>
    <w:rsid w:val="00E6771A"/>
    <w:rsid w:val="00E72304"/>
    <w:rsid w:val="00EA4762"/>
    <w:rsid w:val="00EE097A"/>
    <w:rsid w:val="00F37927"/>
    <w:rsid w:val="00F433C1"/>
    <w:rsid w:val="00F5200A"/>
    <w:rsid w:val="00F602B6"/>
    <w:rsid w:val="00F61102"/>
    <w:rsid w:val="00F94CFC"/>
    <w:rsid w:val="00FE3544"/>
    <w:rsid w:val="00FF217A"/>
    <w:rsid w:val="00FF6DAE"/>
    <w:rsid w:val="06D70CF1"/>
    <w:rsid w:val="130762C7"/>
    <w:rsid w:val="1628721B"/>
    <w:rsid w:val="25E81056"/>
    <w:rsid w:val="30253DD3"/>
    <w:rsid w:val="304901D8"/>
    <w:rsid w:val="33C43261"/>
    <w:rsid w:val="3DC46841"/>
    <w:rsid w:val="461647F2"/>
    <w:rsid w:val="4879167F"/>
    <w:rsid w:val="6291224B"/>
    <w:rsid w:val="7290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28F5F2"/>
  <w15:docId w15:val="{A57E81DF-8196-4166-A2FD-0C658997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uiPriority="99" w:qFormat="1"/>
    <w:lsdException w:name="toc 1" w:uiPriority="99" w:qFormat="1"/>
    <w:lsdException w:name="toc 2" w:uiPriority="99" w:qFormat="1"/>
    <w:lsdException w:name="toc 3" w:uiPriority="99" w:qFormat="1"/>
    <w:lsdException w:name="toc 4" w:uiPriority="99" w:qFormat="1"/>
    <w:lsdException w:name="toc 5" w:uiPriority="99" w:qFormat="1"/>
    <w:lsdException w:name="toc 6" w:uiPriority="99" w:qFormat="1"/>
    <w:lsdException w:name="toc 7" w:uiPriority="99" w:qFormat="1"/>
    <w:lsdException w:name="toc 8" w:uiPriority="99" w:qFormat="1"/>
    <w:lsdException w:name="toc 9" w:uiPriority="99" w:qFormat="1"/>
    <w:lsdException w:name="Normal Indent" w:qFormat="1"/>
    <w:lsdException w:name="annotation text" w:qFormat="1"/>
    <w:lsdException w:name="header" w:uiPriority="99" w:qFormat="1"/>
    <w:lsdException w:name="footer" w:uiPriority="99" w:qFormat="1"/>
    <w:lsdException w:name="caption" w:semiHidden="1" w:uiPriority="99" w:unhideWhenUsed="1" w:qFormat="1"/>
    <w:lsdException w:name="annotation reference" w:uiPriority="99" w:qFormat="1"/>
    <w:lsdException w:name="page number" w:qFormat="1"/>
    <w:lsdException w:name="List Bullet" w:uiPriority="99" w:qFormat="1"/>
    <w:lsdException w:name="Title" w:uiPriority="99" w:qFormat="1"/>
    <w:lsdException w:name="Default Paragraph Font" w:semiHidden="1" w:qFormat="1"/>
    <w:lsdException w:name="Body Text" w:qFormat="1"/>
    <w:lsdException w:name="Body Text Indent" w:uiPriority="99" w:qFormat="1"/>
    <w:lsdException w:name="Subtitle" w:uiPriority="99" w:qFormat="1"/>
    <w:lsdException w:name="Date" w:uiPriority="99" w:qFormat="1"/>
    <w:lsdException w:name="Body Text First Indent" w:uiPriority="99" w:qFormat="1"/>
    <w:lsdException w:name="Body Text First Indent 2" w:uiPriority="99" w:qFormat="1"/>
    <w:lsdException w:name="Body Text 2" w:qFormat="1"/>
    <w:lsdException w:name="Body Text 3" w:uiPriority="99" w:qFormat="1"/>
    <w:lsdException w:name="Body Text Indent 2" w:uiPriority="99" w:qFormat="1"/>
    <w:lsdException w:name="Body Text Indent 3" w:uiPriority="99" w:qFormat="1"/>
    <w:lsdException w:name="Hyperlink" w:uiPriority="99" w:qFormat="1"/>
    <w:lsdException w:name="FollowedHyperlink" w:uiPriority="99" w:qFormat="1"/>
    <w:lsdException w:name="Strong" w:qFormat="1"/>
    <w:lsdException w:name="Emphasis" w:qFormat="1"/>
    <w:lsdException w:name="Document Map" w:uiPriority="99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HTML Acronym" w:qFormat="1"/>
    <w:lsdException w:name="HTML Cite" w:qFormat="1"/>
    <w:lsdException w:name="HTML Code" w:qFormat="1"/>
    <w:lsdException w:name="HTML Definition" w:qFormat="1"/>
    <w:lsdException w:name="HTML Keyboard" w:qFormat="1"/>
    <w:lsdException w:name="HTML Preformatted" w:qFormat="1"/>
    <w:lsdException w:name="HTML Sample" w:qFormat="1"/>
    <w:lsdException w:name="HTML Typewriter" w:qFormat="1"/>
    <w:lsdException w:name="HTML Variable" w:qFormat="1"/>
    <w:lsdException w:name="Normal Table" w:semiHidden="1" w:unhideWhenUsed="1" w:qFormat="1"/>
    <w:lsdException w:name="annotation subject" w:uiPriority="99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 w:qFormat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 w:qFormat="1"/>
    <w:lsdException w:name="Quote" w:semiHidden="1" w:uiPriority="99" w:unhideWhenUsed="1" w:qFormat="1"/>
    <w:lsdException w:name="Intense Quote" w:semiHidden="1" w:uiPriority="99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3">
    <w:name w:val="Normal"/>
    <w:next w:val="a4"/>
    <w:qFormat/>
    <w:rsid w:val="0087203A"/>
    <w:pPr>
      <w:jc w:val="center"/>
      <w:textAlignment w:val="center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0">
    <w:name w:val="heading 1"/>
    <w:basedOn w:val="a3"/>
    <w:next w:val="a3"/>
    <w:link w:val="11"/>
    <w:uiPriority w:val="9"/>
    <w:qFormat/>
    <w:pPr>
      <w:keepNext/>
      <w:keepLines/>
      <w:spacing w:line="360" w:lineRule="auto"/>
      <w:outlineLvl w:val="0"/>
    </w:pPr>
    <w:rPr>
      <w:rFonts w:eastAsia="宋体"/>
      <w:b/>
      <w:kern w:val="44"/>
      <w:sz w:val="30"/>
    </w:rPr>
  </w:style>
  <w:style w:type="paragraph" w:styleId="2">
    <w:name w:val="heading 2"/>
    <w:basedOn w:val="30"/>
    <w:next w:val="4"/>
    <w:link w:val="20"/>
    <w:qFormat/>
    <w:rsid w:val="006828FF"/>
    <w:pPr>
      <w:adjustRightInd w:val="0"/>
      <w:jc w:val="center"/>
      <w:textAlignment w:val="baseline"/>
      <w:outlineLvl w:val="1"/>
    </w:pPr>
    <w:rPr>
      <w:kern w:val="0"/>
      <w:sz w:val="24"/>
      <w:szCs w:val="20"/>
    </w:rPr>
  </w:style>
  <w:style w:type="paragraph" w:styleId="30">
    <w:name w:val="heading 3"/>
    <w:basedOn w:val="4"/>
    <w:next w:val="a3"/>
    <w:link w:val="31"/>
    <w:uiPriority w:val="9"/>
    <w:qFormat/>
    <w:rsid w:val="006828FF"/>
    <w:pPr>
      <w:spacing w:before="260" w:after="260" w:line="240" w:lineRule="auto"/>
      <w:outlineLvl w:val="2"/>
    </w:pPr>
    <w:rPr>
      <w:rFonts w:ascii="宋体" w:eastAsia="宋体" w:hAnsi="宋体"/>
      <w:szCs w:val="32"/>
    </w:rPr>
  </w:style>
  <w:style w:type="paragraph" w:styleId="4">
    <w:name w:val="heading 4"/>
    <w:basedOn w:val="a3"/>
    <w:next w:val="a3"/>
    <w:link w:val="40"/>
    <w:uiPriority w:val="9"/>
    <w:qFormat/>
    <w:rsid w:val="006828FF"/>
    <w:pPr>
      <w:keepNext/>
      <w:keepLines/>
      <w:widowControl w:val="0"/>
      <w:spacing w:before="280" w:after="290" w:line="376" w:lineRule="auto"/>
      <w:jc w:val="both"/>
      <w:textAlignment w:val="auto"/>
      <w:outlineLvl w:val="3"/>
    </w:pPr>
    <w:rPr>
      <w:rFonts w:ascii="Arial" w:eastAsia="黑体" w:hAnsi="Arial" w:cs="Times New Roman"/>
      <w:b/>
      <w:bCs/>
      <w:sz w:val="28"/>
      <w:szCs w:val="28"/>
    </w:rPr>
  </w:style>
  <w:style w:type="paragraph" w:styleId="5">
    <w:name w:val="heading 5"/>
    <w:basedOn w:val="a3"/>
    <w:next w:val="a5"/>
    <w:link w:val="50"/>
    <w:qFormat/>
    <w:rsid w:val="006828FF"/>
    <w:pPr>
      <w:keepNext/>
      <w:keepLines/>
      <w:widowControl w:val="0"/>
      <w:spacing w:before="280" w:after="290" w:line="376" w:lineRule="auto"/>
      <w:jc w:val="both"/>
      <w:textAlignment w:val="auto"/>
      <w:outlineLvl w:val="4"/>
    </w:pPr>
    <w:rPr>
      <w:rFonts w:ascii="Times New Roman" w:eastAsia="宋体" w:hAnsi="Times New Roman" w:cs="Times New Roman"/>
      <w:b/>
      <w:sz w:val="28"/>
      <w:szCs w:val="20"/>
    </w:rPr>
  </w:style>
  <w:style w:type="paragraph" w:styleId="6">
    <w:name w:val="heading 6"/>
    <w:basedOn w:val="a3"/>
    <w:next w:val="a5"/>
    <w:link w:val="60"/>
    <w:qFormat/>
    <w:rsid w:val="006828FF"/>
    <w:pPr>
      <w:keepNext/>
      <w:keepLines/>
      <w:widowControl w:val="0"/>
      <w:spacing w:before="240" w:after="64" w:line="320" w:lineRule="auto"/>
      <w:jc w:val="both"/>
      <w:textAlignment w:val="auto"/>
      <w:outlineLvl w:val="5"/>
    </w:pPr>
    <w:rPr>
      <w:rFonts w:ascii="Arial" w:eastAsia="黑体" w:hAnsi="Arial" w:cs="Times New Roman"/>
      <w:b/>
      <w:sz w:val="24"/>
      <w:szCs w:val="20"/>
    </w:rPr>
  </w:style>
  <w:style w:type="paragraph" w:styleId="7">
    <w:name w:val="heading 7"/>
    <w:basedOn w:val="a3"/>
    <w:next w:val="a5"/>
    <w:link w:val="70"/>
    <w:uiPriority w:val="99"/>
    <w:qFormat/>
    <w:rsid w:val="006828FF"/>
    <w:pPr>
      <w:keepNext/>
      <w:keepLines/>
      <w:widowControl w:val="0"/>
      <w:spacing w:before="240" w:after="64" w:line="320" w:lineRule="auto"/>
      <w:jc w:val="both"/>
      <w:textAlignment w:val="auto"/>
      <w:outlineLvl w:val="6"/>
    </w:pPr>
    <w:rPr>
      <w:rFonts w:ascii="Times New Roman" w:eastAsia="宋体" w:hAnsi="Times New Roman" w:cs="Times New Roman"/>
      <w:b/>
      <w:sz w:val="24"/>
      <w:szCs w:val="20"/>
    </w:rPr>
  </w:style>
  <w:style w:type="paragraph" w:styleId="8">
    <w:name w:val="heading 8"/>
    <w:basedOn w:val="a3"/>
    <w:next w:val="a5"/>
    <w:link w:val="80"/>
    <w:uiPriority w:val="99"/>
    <w:qFormat/>
    <w:rsid w:val="006828FF"/>
    <w:pPr>
      <w:keepNext/>
      <w:keepLines/>
      <w:widowControl w:val="0"/>
      <w:spacing w:before="240" w:after="64" w:line="320" w:lineRule="auto"/>
      <w:jc w:val="both"/>
      <w:textAlignment w:val="auto"/>
      <w:outlineLvl w:val="7"/>
    </w:pPr>
    <w:rPr>
      <w:rFonts w:ascii="Arial" w:eastAsia="黑体" w:hAnsi="Arial" w:cs="Times New Roman"/>
      <w:sz w:val="24"/>
      <w:szCs w:val="20"/>
    </w:rPr>
  </w:style>
  <w:style w:type="paragraph" w:styleId="9">
    <w:name w:val="heading 9"/>
    <w:basedOn w:val="a3"/>
    <w:next w:val="a5"/>
    <w:link w:val="90"/>
    <w:uiPriority w:val="99"/>
    <w:qFormat/>
    <w:rsid w:val="006828FF"/>
    <w:pPr>
      <w:keepNext/>
      <w:keepLines/>
      <w:widowControl w:val="0"/>
      <w:spacing w:before="240" w:after="64" w:line="320" w:lineRule="auto"/>
      <w:jc w:val="both"/>
      <w:textAlignment w:val="auto"/>
      <w:outlineLvl w:val="8"/>
    </w:pPr>
    <w:rPr>
      <w:rFonts w:ascii="Arial" w:eastAsia="黑体" w:hAnsi="Arial" w:cs="Times New Roman"/>
      <w:szCs w:val="20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styleId="a4">
    <w:name w:val="Body Text"/>
    <w:basedOn w:val="a3"/>
    <w:next w:val="21"/>
    <w:link w:val="a9"/>
    <w:qFormat/>
    <w:pPr>
      <w:spacing w:line="360" w:lineRule="auto"/>
    </w:pPr>
    <w:rPr>
      <w:b/>
      <w:bCs/>
      <w:sz w:val="24"/>
    </w:rPr>
  </w:style>
  <w:style w:type="paragraph" w:styleId="21">
    <w:name w:val="Body Text 2"/>
    <w:basedOn w:val="a3"/>
    <w:link w:val="22"/>
    <w:qFormat/>
    <w:pPr>
      <w:spacing w:line="360" w:lineRule="auto"/>
    </w:pPr>
    <w:rPr>
      <w:sz w:val="24"/>
    </w:rPr>
  </w:style>
  <w:style w:type="paragraph" w:styleId="TOC2">
    <w:name w:val="toc 2"/>
    <w:basedOn w:val="a3"/>
    <w:next w:val="a3"/>
    <w:uiPriority w:val="99"/>
    <w:qFormat/>
    <w:pPr>
      <w:spacing w:line="360" w:lineRule="auto"/>
      <w:ind w:leftChars="150" w:left="420"/>
    </w:pPr>
    <w:rPr>
      <w:rFonts w:ascii="仿宋_GB2312" w:eastAsia="仿宋_GB2312" w:hAnsi="仿宋_GB2312" w:cs="仿宋_GB2312"/>
      <w:sz w:val="28"/>
    </w:rPr>
  </w:style>
  <w:style w:type="character" w:customStyle="1" w:styleId="font51">
    <w:name w:val="font51"/>
    <w:basedOn w:val="a6"/>
    <w:qFormat/>
    <w:rPr>
      <w:rFonts w:ascii="宋体" w:eastAsia="宋体" w:hAnsi="宋体" w:cs="宋体" w:hint="eastAsia"/>
      <w:color w:val="FF0000"/>
      <w:sz w:val="22"/>
      <w:szCs w:val="22"/>
      <w:u w:val="none"/>
    </w:rPr>
  </w:style>
  <w:style w:type="character" w:customStyle="1" w:styleId="font11">
    <w:name w:val="font11"/>
    <w:basedOn w:val="a6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styleId="aa">
    <w:name w:val="header"/>
    <w:basedOn w:val="a3"/>
    <w:link w:val="ab"/>
    <w:uiPriority w:val="99"/>
    <w:qFormat/>
    <w:rsid w:val="003C7DD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b">
    <w:name w:val="页眉 字符"/>
    <w:basedOn w:val="a6"/>
    <w:link w:val="aa"/>
    <w:uiPriority w:val="99"/>
    <w:qFormat/>
    <w:rsid w:val="003C7D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c">
    <w:name w:val="footer"/>
    <w:basedOn w:val="a3"/>
    <w:link w:val="ad"/>
    <w:uiPriority w:val="99"/>
    <w:qFormat/>
    <w:rsid w:val="003C7D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d">
    <w:name w:val="页脚 字符"/>
    <w:basedOn w:val="a6"/>
    <w:link w:val="ac"/>
    <w:uiPriority w:val="99"/>
    <w:qFormat/>
    <w:rsid w:val="003C7D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e">
    <w:name w:val="List Paragraph"/>
    <w:basedOn w:val="a3"/>
    <w:uiPriority w:val="99"/>
    <w:unhideWhenUsed/>
    <w:qFormat/>
    <w:rsid w:val="0087203A"/>
    <w:pPr>
      <w:ind w:firstLineChars="200" w:firstLine="420"/>
    </w:pPr>
  </w:style>
  <w:style w:type="character" w:customStyle="1" w:styleId="20">
    <w:name w:val="标题 2 字符"/>
    <w:basedOn w:val="a6"/>
    <w:link w:val="2"/>
    <w:qFormat/>
    <w:rsid w:val="006828FF"/>
    <w:rPr>
      <w:rFonts w:ascii="宋体" w:hAnsi="宋体"/>
      <w:b/>
      <w:bCs/>
      <w:sz w:val="24"/>
    </w:rPr>
  </w:style>
  <w:style w:type="character" w:customStyle="1" w:styleId="31">
    <w:name w:val="标题 3 字符"/>
    <w:basedOn w:val="a6"/>
    <w:link w:val="30"/>
    <w:uiPriority w:val="9"/>
    <w:qFormat/>
    <w:rsid w:val="006828FF"/>
    <w:rPr>
      <w:rFonts w:ascii="宋体" w:hAnsi="宋体"/>
      <w:b/>
      <w:bCs/>
      <w:kern w:val="2"/>
      <w:sz w:val="28"/>
      <w:szCs w:val="32"/>
    </w:rPr>
  </w:style>
  <w:style w:type="character" w:customStyle="1" w:styleId="40">
    <w:name w:val="标题 4 字符"/>
    <w:basedOn w:val="a6"/>
    <w:link w:val="4"/>
    <w:uiPriority w:val="9"/>
    <w:qFormat/>
    <w:rsid w:val="006828FF"/>
    <w:rPr>
      <w:rFonts w:ascii="Arial" w:eastAsia="黑体" w:hAnsi="Arial"/>
      <w:b/>
      <w:bCs/>
      <w:kern w:val="2"/>
      <w:sz w:val="28"/>
      <w:szCs w:val="28"/>
    </w:rPr>
  </w:style>
  <w:style w:type="character" w:customStyle="1" w:styleId="50">
    <w:name w:val="标题 5 字符"/>
    <w:basedOn w:val="a6"/>
    <w:link w:val="5"/>
    <w:qFormat/>
    <w:rsid w:val="006828FF"/>
    <w:rPr>
      <w:b/>
      <w:kern w:val="2"/>
      <w:sz w:val="28"/>
    </w:rPr>
  </w:style>
  <w:style w:type="character" w:customStyle="1" w:styleId="60">
    <w:name w:val="标题 6 字符"/>
    <w:basedOn w:val="a6"/>
    <w:link w:val="6"/>
    <w:qFormat/>
    <w:rsid w:val="006828FF"/>
    <w:rPr>
      <w:rFonts w:ascii="Arial" w:eastAsia="黑体" w:hAnsi="Arial"/>
      <w:b/>
      <w:kern w:val="2"/>
      <w:sz w:val="24"/>
    </w:rPr>
  </w:style>
  <w:style w:type="character" w:customStyle="1" w:styleId="70">
    <w:name w:val="标题 7 字符"/>
    <w:basedOn w:val="a6"/>
    <w:link w:val="7"/>
    <w:uiPriority w:val="99"/>
    <w:qFormat/>
    <w:rsid w:val="006828FF"/>
    <w:rPr>
      <w:b/>
      <w:kern w:val="2"/>
      <w:sz w:val="24"/>
    </w:rPr>
  </w:style>
  <w:style w:type="character" w:customStyle="1" w:styleId="80">
    <w:name w:val="标题 8 字符"/>
    <w:basedOn w:val="a6"/>
    <w:link w:val="8"/>
    <w:uiPriority w:val="99"/>
    <w:qFormat/>
    <w:rsid w:val="006828FF"/>
    <w:rPr>
      <w:rFonts w:ascii="Arial" w:eastAsia="黑体" w:hAnsi="Arial"/>
      <w:kern w:val="2"/>
      <w:sz w:val="24"/>
    </w:rPr>
  </w:style>
  <w:style w:type="character" w:customStyle="1" w:styleId="90">
    <w:name w:val="标题 9 字符"/>
    <w:basedOn w:val="a6"/>
    <w:link w:val="9"/>
    <w:uiPriority w:val="99"/>
    <w:qFormat/>
    <w:rsid w:val="006828FF"/>
    <w:rPr>
      <w:rFonts w:ascii="Arial" w:eastAsia="黑体" w:hAnsi="Arial"/>
      <w:kern w:val="2"/>
      <w:sz w:val="21"/>
    </w:rPr>
  </w:style>
  <w:style w:type="paragraph" w:styleId="a5">
    <w:name w:val="Normal Indent"/>
    <w:basedOn w:val="a3"/>
    <w:link w:val="af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Times New Roman" w:cs="Times New Roman"/>
      <w:szCs w:val="20"/>
    </w:rPr>
  </w:style>
  <w:style w:type="paragraph" w:styleId="TOC7">
    <w:name w:val="toc 7"/>
    <w:basedOn w:val="a3"/>
    <w:next w:val="a3"/>
    <w:uiPriority w:val="99"/>
    <w:qFormat/>
    <w:rsid w:val="006828FF"/>
    <w:pPr>
      <w:widowControl w:val="0"/>
      <w:ind w:left="1260"/>
      <w:jc w:val="left"/>
      <w:textAlignment w:val="auto"/>
    </w:pPr>
    <w:rPr>
      <w:rFonts w:ascii="Times New Roman" w:eastAsia="宋体" w:hAnsi="Times New Roman" w:cs="Times New Roman"/>
      <w:szCs w:val="21"/>
    </w:rPr>
  </w:style>
  <w:style w:type="paragraph" w:styleId="af0">
    <w:name w:val="caption"/>
    <w:basedOn w:val="a3"/>
    <w:next w:val="a3"/>
    <w:uiPriority w:val="99"/>
    <w:qFormat/>
    <w:rsid w:val="006828FF"/>
    <w:pPr>
      <w:spacing w:line="360" w:lineRule="auto"/>
      <w:ind w:firstLineChars="920" w:firstLine="1940"/>
      <w:jc w:val="left"/>
      <w:textAlignment w:val="auto"/>
    </w:pPr>
    <w:rPr>
      <w:rFonts w:ascii="宋体" w:eastAsia="宋体" w:hAnsi="宋体" w:cs="Times New Roman"/>
      <w:b/>
      <w:bCs/>
      <w:kern w:val="0"/>
      <w:sz w:val="20"/>
      <w:szCs w:val="20"/>
    </w:rPr>
  </w:style>
  <w:style w:type="paragraph" w:styleId="a">
    <w:name w:val="List Bullet"/>
    <w:basedOn w:val="a3"/>
    <w:uiPriority w:val="99"/>
    <w:qFormat/>
    <w:rsid w:val="006828FF"/>
    <w:pPr>
      <w:widowControl w:val="0"/>
      <w:numPr>
        <w:numId w:val="23"/>
      </w:numPr>
      <w:jc w:val="both"/>
      <w:textAlignment w:val="auto"/>
    </w:pPr>
    <w:rPr>
      <w:rFonts w:ascii="Times New Roman" w:eastAsia="宋体" w:hAnsi="Times New Roman" w:cs="Times New Roman"/>
      <w:szCs w:val="20"/>
    </w:rPr>
  </w:style>
  <w:style w:type="paragraph" w:styleId="af1">
    <w:name w:val="Document Map"/>
    <w:basedOn w:val="a3"/>
    <w:link w:val="af2"/>
    <w:uiPriority w:val="99"/>
    <w:qFormat/>
    <w:rsid w:val="006828FF"/>
    <w:pPr>
      <w:widowControl w:val="0"/>
      <w:shd w:val="clear" w:color="auto" w:fill="000080"/>
      <w:jc w:val="both"/>
      <w:textAlignment w:val="auto"/>
    </w:pPr>
    <w:rPr>
      <w:rFonts w:ascii="Times New Roman" w:eastAsia="宋体" w:hAnsi="Times New Roman" w:cs="Times New Roman"/>
      <w:szCs w:val="24"/>
    </w:rPr>
  </w:style>
  <w:style w:type="character" w:customStyle="1" w:styleId="af2">
    <w:name w:val="文档结构图 字符"/>
    <w:basedOn w:val="a6"/>
    <w:link w:val="af1"/>
    <w:uiPriority w:val="99"/>
    <w:rsid w:val="006828FF"/>
    <w:rPr>
      <w:kern w:val="2"/>
      <w:sz w:val="21"/>
      <w:szCs w:val="24"/>
      <w:shd w:val="clear" w:color="auto" w:fill="000080"/>
    </w:rPr>
  </w:style>
  <w:style w:type="paragraph" w:styleId="af3">
    <w:name w:val="annotation text"/>
    <w:basedOn w:val="a3"/>
    <w:link w:val="af4"/>
    <w:qFormat/>
    <w:rsid w:val="006828FF"/>
    <w:pPr>
      <w:widowControl w:val="0"/>
      <w:autoSpaceDE w:val="0"/>
      <w:autoSpaceDN w:val="0"/>
      <w:adjustRightInd w:val="0"/>
      <w:jc w:val="left"/>
      <w:textAlignment w:val="baseline"/>
    </w:pPr>
    <w:rPr>
      <w:rFonts w:ascii="宋体" w:eastAsia="宋体" w:hAnsi="Times New Roman" w:cs="Times New Roman"/>
      <w:kern w:val="0"/>
      <w:sz w:val="34"/>
      <w:szCs w:val="20"/>
    </w:rPr>
  </w:style>
  <w:style w:type="character" w:customStyle="1" w:styleId="af4">
    <w:name w:val="批注文字 字符"/>
    <w:basedOn w:val="a6"/>
    <w:link w:val="af3"/>
    <w:qFormat/>
    <w:rsid w:val="006828FF"/>
    <w:rPr>
      <w:rFonts w:ascii="宋体"/>
      <w:sz w:val="34"/>
    </w:rPr>
  </w:style>
  <w:style w:type="paragraph" w:styleId="32">
    <w:name w:val="Body Text 3"/>
    <w:basedOn w:val="a3"/>
    <w:link w:val="33"/>
    <w:uiPriority w:val="99"/>
    <w:qFormat/>
    <w:rsid w:val="006828FF"/>
    <w:pPr>
      <w:widowControl w:val="0"/>
      <w:spacing w:after="120"/>
      <w:jc w:val="both"/>
      <w:textAlignment w:val="auto"/>
    </w:pPr>
    <w:rPr>
      <w:rFonts w:ascii="Times New Roman" w:eastAsia="宋体" w:hAnsi="Times New Roman" w:cs="Times New Roman"/>
      <w:sz w:val="16"/>
      <w:szCs w:val="16"/>
    </w:rPr>
  </w:style>
  <w:style w:type="character" w:customStyle="1" w:styleId="33">
    <w:name w:val="正文文本 3 字符"/>
    <w:basedOn w:val="a6"/>
    <w:link w:val="32"/>
    <w:uiPriority w:val="99"/>
    <w:qFormat/>
    <w:rsid w:val="006828FF"/>
    <w:rPr>
      <w:kern w:val="2"/>
      <w:sz w:val="16"/>
      <w:szCs w:val="16"/>
    </w:rPr>
  </w:style>
  <w:style w:type="paragraph" w:styleId="af5">
    <w:name w:val="Body Text Indent"/>
    <w:basedOn w:val="a3"/>
    <w:link w:val="af6"/>
    <w:uiPriority w:val="99"/>
    <w:qFormat/>
    <w:rsid w:val="006828FF"/>
    <w:pPr>
      <w:widowControl w:val="0"/>
      <w:spacing w:line="360" w:lineRule="auto"/>
      <w:ind w:firstLineChars="200" w:firstLine="420"/>
      <w:jc w:val="both"/>
      <w:textAlignment w:val="auto"/>
    </w:pPr>
    <w:rPr>
      <w:rFonts w:ascii="Times New Roman" w:eastAsia="宋体" w:hAnsi="Times New Roman" w:cs="Times New Roman"/>
      <w:szCs w:val="24"/>
    </w:rPr>
  </w:style>
  <w:style w:type="character" w:customStyle="1" w:styleId="af6">
    <w:name w:val="正文文本缩进 字符"/>
    <w:basedOn w:val="a6"/>
    <w:link w:val="af5"/>
    <w:uiPriority w:val="99"/>
    <w:qFormat/>
    <w:rsid w:val="006828FF"/>
    <w:rPr>
      <w:kern w:val="2"/>
      <w:sz w:val="21"/>
      <w:szCs w:val="24"/>
    </w:rPr>
  </w:style>
  <w:style w:type="paragraph" w:styleId="TOC5">
    <w:name w:val="toc 5"/>
    <w:basedOn w:val="a3"/>
    <w:next w:val="a3"/>
    <w:uiPriority w:val="99"/>
    <w:qFormat/>
    <w:rsid w:val="006828FF"/>
    <w:pPr>
      <w:widowControl w:val="0"/>
      <w:ind w:left="840"/>
      <w:jc w:val="left"/>
      <w:textAlignment w:val="auto"/>
    </w:pPr>
    <w:rPr>
      <w:rFonts w:ascii="Times New Roman" w:eastAsia="宋体" w:hAnsi="Times New Roman" w:cs="Times New Roman"/>
      <w:szCs w:val="21"/>
    </w:rPr>
  </w:style>
  <w:style w:type="paragraph" w:styleId="TOC3">
    <w:name w:val="toc 3"/>
    <w:basedOn w:val="a3"/>
    <w:next w:val="a3"/>
    <w:uiPriority w:val="99"/>
    <w:qFormat/>
    <w:rsid w:val="006828FF"/>
    <w:pPr>
      <w:widowControl w:val="0"/>
      <w:ind w:left="420"/>
      <w:jc w:val="left"/>
      <w:textAlignment w:val="auto"/>
    </w:pPr>
    <w:rPr>
      <w:rFonts w:ascii="Times New Roman" w:eastAsia="宋体" w:hAnsi="Times New Roman" w:cs="Times New Roman"/>
      <w:i/>
      <w:iCs/>
      <w:szCs w:val="24"/>
    </w:rPr>
  </w:style>
  <w:style w:type="paragraph" w:styleId="af7">
    <w:name w:val="Plain Text"/>
    <w:basedOn w:val="a3"/>
    <w:link w:val="af8"/>
    <w:qFormat/>
    <w:rsid w:val="006828FF"/>
    <w:pPr>
      <w:widowControl w:val="0"/>
      <w:jc w:val="both"/>
      <w:textAlignment w:val="auto"/>
    </w:pPr>
    <w:rPr>
      <w:rFonts w:ascii="宋体" w:eastAsia="宋体" w:hAnsi="Courier New" w:cs="Times New Roman"/>
      <w:szCs w:val="20"/>
    </w:rPr>
  </w:style>
  <w:style w:type="character" w:customStyle="1" w:styleId="af8">
    <w:name w:val="纯文本 字符"/>
    <w:basedOn w:val="a6"/>
    <w:link w:val="af7"/>
    <w:uiPriority w:val="99"/>
    <w:qFormat/>
    <w:rsid w:val="006828FF"/>
    <w:rPr>
      <w:rFonts w:ascii="宋体" w:hAnsi="Courier New"/>
      <w:kern w:val="2"/>
      <w:sz w:val="21"/>
    </w:rPr>
  </w:style>
  <w:style w:type="paragraph" w:styleId="TOC8">
    <w:name w:val="toc 8"/>
    <w:basedOn w:val="a3"/>
    <w:next w:val="a3"/>
    <w:uiPriority w:val="99"/>
    <w:qFormat/>
    <w:rsid w:val="006828FF"/>
    <w:pPr>
      <w:widowControl w:val="0"/>
      <w:ind w:left="1470"/>
      <w:jc w:val="left"/>
      <w:textAlignment w:val="auto"/>
    </w:pPr>
    <w:rPr>
      <w:rFonts w:ascii="Times New Roman" w:eastAsia="宋体" w:hAnsi="Times New Roman" w:cs="Times New Roman"/>
      <w:szCs w:val="21"/>
    </w:rPr>
  </w:style>
  <w:style w:type="paragraph" w:styleId="af9">
    <w:name w:val="Date"/>
    <w:basedOn w:val="a3"/>
    <w:next w:val="a3"/>
    <w:link w:val="afa"/>
    <w:uiPriority w:val="99"/>
    <w:qFormat/>
    <w:rsid w:val="006828FF"/>
    <w:pPr>
      <w:widowControl w:val="0"/>
      <w:jc w:val="both"/>
      <w:textAlignment w:val="auto"/>
    </w:pPr>
    <w:rPr>
      <w:rFonts w:ascii="宋体" w:eastAsia="宋体" w:hAnsi="Courier New" w:cs="Times New Roman"/>
      <w:sz w:val="32"/>
      <w:szCs w:val="20"/>
    </w:rPr>
  </w:style>
  <w:style w:type="character" w:customStyle="1" w:styleId="afa">
    <w:name w:val="日期 字符"/>
    <w:basedOn w:val="a6"/>
    <w:link w:val="af9"/>
    <w:uiPriority w:val="99"/>
    <w:qFormat/>
    <w:rsid w:val="006828FF"/>
    <w:rPr>
      <w:rFonts w:ascii="宋体" w:hAnsi="Courier New"/>
      <w:kern w:val="2"/>
      <w:sz w:val="32"/>
    </w:rPr>
  </w:style>
  <w:style w:type="paragraph" w:styleId="23">
    <w:name w:val="Body Text Indent 2"/>
    <w:basedOn w:val="a3"/>
    <w:link w:val="24"/>
    <w:uiPriority w:val="99"/>
    <w:qFormat/>
    <w:rsid w:val="006828FF"/>
    <w:pPr>
      <w:widowControl w:val="0"/>
      <w:spacing w:beforeLines="50" w:afterLines="50" w:line="120" w:lineRule="auto"/>
      <w:ind w:firstLineChars="400" w:firstLine="840"/>
      <w:jc w:val="left"/>
      <w:textAlignment w:val="auto"/>
    </w:pPr>
    <w:rPr>
      <w:rFonts w:ascii="宋体" w:eastAsia="宋体" w:hAnsi="宋体" w:cs="Times New Roman"/>
      <w:szCs w:val="24"/>
    </w:rPr>
  </w:style>
  <w:style w:type="character" w:customStyle="1" w:styleId="24">
    <w:name w:val="正文文本缩进 2 字符"/>
    <w:basedOn w:val="a6"/>
    <w:link w:val="23"/>
    <w:uiPriority w:val="99"/>
    <w:qFormat/>
    <w:rsid w:val="006828FF"/>
    <w:rPr>
      <w:rFonts w:ascii="宋体" w:hAnsi="宋体"/>
      <w:kern w:val="2"/>
      <w:sz w:val="21"/>
      <w:szCs w:val="24"/>
    </w:rPr>
  </w:style>
  <w:style w:type="paragraph" w:styleId="afb">
    <w:name w:val="Balloon Text"/>
    <w:basedOn w:val="a3"/>
    <w:link w:val="afc"/>
    <w:uiPriority w:val="99"/>
    <w:qFormat/>
    <w:rsid w:val="006828FF"/>
    <w:pPr>
      <w:widowControl w:val="0"/>
      <w:jc w:val="both"/>
      <w:textAlignment w:val="auto"/>
    </w:pPr>
    <w:rPr>
      <w:rFonts w:ascii="Times New Roman" w:eastAsia="宋体" w:hAnsi="Times New Roman" w:cs="Times New Roman"/>
      <w:sz w:val="18"/>
      <w:szCs w:val="18"/>
    </w:rPr>
  </w:style>
  <w:style w:type="character" w:customStyle="1" w:styleId="afc">
    <w:name w:val="批注框文本 字符"/>
    <w:basedOn w:val="a6"/>
    <w:link w:val="afb"/>
    <w:uiPriority w:val="99"/>
    <w:qFormat/>
    <w:rsid w:val="006828FF"/>
    <w:rPr>
      <w:kern w:val="2"/>
      <w:sz w:val="18"/>
      <w:szCs w:val="18"/>
    </w:rPr>
  </w:style>
  <w:style w:type="paragraph" w:styleId="TOC1">
    <w:name w:val="toc 1"/>
    <w:basedOn w:val="a3"/>
    <w:next w:val="a3"/>
    <w:uiPriority w:val="99"/>
    <w:qFormat/>
    <w:rsid w:val="006828FF"/>
    <w:pPr>
      <w:widowControl w:val="0"/>
      <w:spacing w:before="120" w:after="120"/>
      <w:jc w:val="left"/>
      <w:textAlignment w:val="auto"/>
    </w:pPr>
    <w:rPr>
      <w:rFonts w:ascii="Times New Roman" w:eastAsia="宋体" w:hAnsi="Times New Roman" w:cs="Times New Roman"/>
      <w:b/>
      <w:bCs/>
      <w:caps/>
      <w:szCs w:val="24"/>
    </w:rPr>
  </w:style>
  <w:style w:type="paragraph" w:styleId="TOC4">
    <w:name w:val="toc 4"/>
    <w:basedOn w:val="a3"/>
    <w:next w:val="a3"/>
    <w:uiPriority w:val="99"/>
    <w:qFormat/>
    <w:rsid w:val="006828FF"/>
    <w:pPr>
      <w:widowControl w:val="0"/>
      <w:ind w:left="630"/>
      <w:jc w:val="left"/>
      <w:textAlignment w:val="auto"/>
    </w:pPr>
    <w:rPr>
      <w:rFonts w:ascii="Times New Roman" w:eastAsia="宋体" w:hAnsi="Times New Roman" w:cs="Times New Roman"/>
      <w:szCs w:val="21"/>
    </w:rPr>
  </w:style>
  <w:style w:type="paragraph" w:styleId="afd">
    <w:name w:val="Subtitle"/>
    <w:next w:val="a3"/>
    <w:link w:val="afe"/>
    <w:uiPriority w:val="99"/>
    <w:qFormat/>
    <w:rsid w:val="006828FF"/>
    <w:pPr>
      <w:wordWrap w:val="0"/>
      <w:spacing w:after="60"/>
      <w:jc w:val="center"/>
    </w:pPr>
    <w:rPr>
      <w:rFonts w:ascii="Calibri" w:hAnsi="Calibri"/>
      <w:sz w:val="24"/>
    </w:rPr>
  </w:style>
  <w:style w:type="character" w:customStyle="1" w:styleId="afe">
    <w:name w:val="副标题 字符"/>
    <w:basedOn w:val="a6"/>
    <w:link w:val="afd"/>
    <w:uiPriority w:val="99"/>
    <w:qFormat/>
    <w:rsid w:val="006828FF"/>
    <w:rPr>
      <w:rFonts w:ascii="Calibri" w:hAnsi="Calibri"/>
      <w:sz w:val="24"/>
    </w:rPr>
  </w:style>
  <w:style w:type="paragraph" w:styleId="TOC6">
    <w:name w:val="toc 6"/>
    <w:basedOn w:val="a3"/>
    <w:next w:val="a3"/>
    <w:uiPriority w:val="99"/>
    <w:qFormat/>
    <w:rsid w:val="006828FF"/>
    <w:pPr>
      <w:widowControl w:val="0"/>
      <w:ind w:left="1050"/>
      <w:jc w:val="left"/>
      <w:textAlignment w:val="auto"/>
    </w:pPr>
    <w:rPr>
      <w:rFonts w:ascii="Times New Roman" w:eastAsia="宋体" w:hAnsi="Times New Roman" w:cs="Times New Roman"/>
      <w:szCs w:val="21"/>
    </w:rPr>
  </w:style>
  <w:style w:type="paragraph" w:styleId="34">
    <w:name w:val="Body Text Indent 3"/>
    <w:basedOn w:val="a3"/>
    <w:link w:val="35"/>
    <w:uiPriority w:val="99"/>
    <w:qFormat/>
    <w:rsid w:val="006828FF"/>
    <w:pPr>
      <w:widowControl w:val="0"/>
      <w:spacing w:line="360" w:lineRule="auto"/>
      <w:ind w:firstLineChars="200" w:firstLine="482"/>
      <w:jc w:val="both"/>
      <w:textAlignment w:val="auto"/>
    </w:pPr>
    <w:rPr>
      <w:rFonts w:ascii="宋体" w:eastAsia="宋体" w:hAnsi="Times New Roman" w:cs="Times New Roman"/>
      <w:b/>
      <w:bCs/>
      <w:sz w:val="24"/>
      <w:szCs w:val="24"/>
    </w:rPr>
  </w:style>
  <w:style w:type="character" w:customStyle="1" w:styleId="35">
    <w:name w:val="正文文本缩进 3 字符"/>
    <w:basedOn w:val="a6"/>
    <w:link w:val="34"/>
    <w:uiPriority w:val="99"/>
    <w:qFormat/>
    <w:rsid w:val="006828FF"/>
    <w:rPr>
      <w:rFonts w:ascii="宋体"/>
      <w:b/>
      <w:bCs/>
      <w:kern w:val="2"/>
      <w:sz w:val="24"/>
      <w:szCs w:val="24"/>
    </w:rPr>
  </w:style>
  <w:style w:type="paragraph" w:styleId="TOC9">
    <w:name w:val="toc 9"/>
    <w:basedOn w:val="a3"/>
    <w:next w:val="a3"/>
    <w:uiPriority w:val="99"/>
    <w:qFormat/>
    <w:rsid w:val="006828FF"/>
    <w:pPr>
      <w:widowControl w:val="0"/>
      <w:ind w:left="1680"/>
      <w:jc w:val="left"/>
      <w:textAlignment w:val="auto"/>
    </w:pPr>
    <w:rPr>
      <w:rFonts w:ascii="Times New Roman" w:eastAsia="宋体" w:hAnsi="Times New Roman" w:cs="Times New Roman"/>
      <w:szCs w:val="21"/>
    </w:rPr>
  </w:style>
  <w:style w:type="paragraph" w:styleId="HTML">
    <w:name w:val="HTML Preformatted"/>
    <w:basedOn w:val="a3"/>
    <w:link w:val="HTML0"/>
    <w:qFormat/>
    <w:rsid w:val="006828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  <w:textAlignment w:val="auto"/>
    </w:pPr>
    <w:rPr>
      <w:rFonts w:ascii="Arial Unicode MS" w:eastAsia="Arial Unicode MS" w:hAnsi="Arial Unicode MS" w:cs="Times New Roman"/>
      <w:color w:val="000000"/>
      <w:kern w:val="0"/>
      <w:sz w:val="20"/>
      <w:szCs w:val="20"/>
    </w:rPr>
  </w:style>
  <w:style w:type="character" w:customStyle="1" w:styleId="HTML0">
    <w:name w:val="HTML 预设格式 字符"/>
    <w:basedOn w:val="a6"/>
    <w:link w:val="HTML"/>
    <w:qFormat/>
    <w:rsid w:val="006828FF"/>
    <w:rPr>
      <w:rFonts w:ascii="Arial Unicode MS" w:eastAsia="Arial Unicode MS" w:hAnsi="Arial Unicode MS"/>
      <w:color w:val="000000"/>
    </w:rPr>
  </w:style>
  <w:style w:type="paragraph" w:styleId="aff">
    <w:name w:val="Normal (Web)"/>
    <w:basedOn w:val="a3"/>
    <w:uiPriority w:val="99"/>
    <w:qFormat/>
    <w:rsid w:val="006828FF"/>
    <w:pPr>
      <w:widowControl w:val="0"/>
      <w:spacing w:beforeAutospacing="1" w:afterAutospacing="1"/>
      <w:jc w:val="left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styleId="12">
    <w:name w:val="index 1"/>
    <w:basedOn w:val="a3"/>
    <w:next w:val="a3"/>
    <w:uiPriority w:val="99"/>
    <w:qFormat/>
    <w:rsid w:val="006828FF"/>
    <w:pPr>
      <w:widowControl w:val="0"/>
      <w:tabs>
        <w:tab w:val="left" w:pos="3360"/>
      </w:tabs>
      <w:spacing w:line="520" w:lineRule="exact"/>
      <w:ind w:leftChars="50" w:left="419" w:hangingChars="131" w:hanging="314"/>
      <w:textAlignment w:val="auto"/>
      <w:outlineLvl w:val="3"/>
    </w:pPr>
    <w:rPr>
      <w:rFonts w:ascii="宋体" w:eastAsia="宋体" w:hAnsi="宋体" w:cs="Times New Roman"/>
      <w:sz w:val="24"/>
      <w:szCs w:val="24"/>
    </w:rPr>
  </w:style>
  <w:style w:type="paragraph" w:styleId="aff0">
    <w:name w:val="Title"/>
    <w:basedOn w:val="a3"/>
    <w:link w:val="aff1"/>
    <w:uiPriority w:val="99"/>
    <w:qFormat/>
    <w:rsid w:val="006828FF"/>
    <w:pPr>
      <w:widowControl w:val="0"/>
      <w:spacing w:before="240" w:after="60"/>
      <w:textAlignment w:val="auto"/>
      <w:outlineLvl w:val="0"/>
    </w:pPr>
    <w:rPr>
      <w:rFonts w:ascii="Arial" w:eastAsia="隶书" w:hAnsi="Arial" w:cs="Arial"/>
      <w:b/>
      <w:bCs/>
      <w:sz w:val="32"/>
      <w:szCs w:val="32"/>
    </w:rPr>
  </w:style>
  <w:style w:type="character" w:customStyle="1" w:styleId="aff1">
    <w:name w:val="标题 字符"/>
    <w:basedOn w:val="a6"/>
    <w:link w:val="aff0"/>
    <w:uiPriority w:val="99"/>
    <w:qFormat/>
    <w:rsid w:val="006828FF"/>
    <w:rPr>
      <w:rFonts w:ascii="Arial" w:eastAsia="隶书" w:hAnsi="Arial" w:cs="Arial"/>
      <w:b/>
      <w:bCs/>
      <w:kern w:val="2"/>
      <w:sz w:val="32"/>
      <w:szCs w:val="32"/>
    </w:rPr>
  </w:style>
  <w:style w:type="paragraph" w:styleId="aff2">
    <w:name w:val="annotation subject"/>
    <w:basedOn w:val="af3"/>
    <w:next w:val="af3"/>
    <w:link w:val="aff3"/>
    <w:uiPriority w:val="99"/>
    <w:qFormat/>
    <w:rsid w:val="006828FF"/>
    <w:pPr>
      <w:autoSpaceDE/>
      <w:autoSpaceDN/>
      <w:adjustRightInd/>
      <w:textAlignment w:val="auto"/>
    </w:pPr>
    <w:rPr>
      <w:rFonts w:ascii="Times New Roman"/>
      <w:b/>
      <w:bCs/>
      <w:kern w:val="2"/>
      <w:sz w:val="21"/>
      <w:szCs w:val="24"/>
    </w:rPr>
  </w:style>
  <w:style w:type="character" w:customStyle="1" w:styleId="aff3">
    <w:name w:val="批注主题 字符"/>
    <w:basedOn w:val="af4"/>
    <w:link w:val="aff2"/>
    <w:uiPriority w:val="99"/>
    <w:qFormat/>
    <w:rsid w:val="006828FF"/>
    <w:rPr>
      <w:rFonts w:ascii="宋体"/>
      <w:b/>
      <w:bCs/>
      <w:kern w:val="2"/>
      <w:sz w:val="21"/>
      <w:szCs w:val="24"/>
    </w:rPr>
  </w:style>
  <w:style w:type="paragraph" w:styleId="aff4">
    <w:name w:val="Body Text First Indent"/>
    <w:basedOn w:val="a4"/>
    <w:link w:val="aff5"/>
    <w:uiPriority w:val="99"/>
    <w:qFormat/>
    <w:rsid w:val="006828FF"/>
    <w:pPr>
      <w:widowControl w:val="0"/>
      <w:spacing w:after="120" w:line="240" w:lineRule="auto"/>
      <w:ind w:firstLineChars="100" w:firstLine="420"/>
      <w:jc w:val="both"/>
      <w:textAlignment w:val="auto"/>
    </w:pPr>
    <w:rPr>
      <w:rFonts w:ascii="Times New Roman" w:eastAsia="宋体" w:hAnsi="Times New Roman" w:cs="Times New Roman"/>
      <w:sz w:val="21"/>
      <w:szCs w:val="24"/>
    </w:rPr>
  </w:style>
  <w:style w:type="character" w:customStyle="1" w:styleId="a9">
    <w:name w:val="正文文本 字符"/>
    <w:basedOn w:val="a6"/>
    <w:link w:val="a4"/>
    <w:uiPriority w:val="99"/>
    <w:qFormat/>
    <w:rsid w:val="006828FF"/>
    <w:rPr>
      <w:rFonts w:asciiTheme="minorHAnsi" w:eastAsiaTheme="minorEastAsia" w:hAnsiTheme="minorHAnsi" w:cstheme="minorBidi"/>
      <w:b/>
      <w:bCs/>
      <w:kern w:val="2"/>
      <w:sz w:val="24"/>
      <w:szCs w:val="22"/>
    </w:rPr>
  </w:style>
  <w:style w:type="character" w:customStyle="1" w:styleId="aff5">
    <w:name w:val="正文文本首行缩进 字符"/>
    <w:basedOn w:val="a9"/>
    <w:link w:val="aff4"/>
    <w:uiPriority w:val="99"/>
    <w:qFormat/>
    <w:rsid w:val="006828FF"/>
    <w:rPr>
      <w:rFonts w:asciiTheme="minorHAnsi" w:eastAsiaTheme="minorEastAsia" w:hAnsiTheme="minorHAnsi" w:cstheme="minorBidi"/>
      <w:b/>
      <w:bCs/>
      <w:kern w:val="2"/>
      <w:sz w:val="21"/>
      <w:szCs w:val="24"/>
    </w:rPr>
  </w:style>
  <w:style w:type="paragraph" w:styleId="25">
    <w:name w:val="Body Text First Indent 2"/>
    <w:basedOn w:val="af5"/>
    <w:link w:val="26"/>
    <w:uiPriority w:val="99"/>
    <w:unhideWhenUsed/>
    <w:qFormat/>
    <w:rsid w:val="006828FF"/>
    <w:pPr>
      <w:spacing w:after="120" w:line="240" w:lineRule="auto"/>
      <w:ind w:leftChars="200" w:left="420"/>
    </w:pPr>
  </w:style>
  <w:style w:type="character" w:customStyle="1" w:styleId="26">
    <w:name w:val="正文文本首行缩进 2 字符"/>
    <w:basedOn w:val="af6"/>
    <w:link w:val="25"/>
    <w:uiPriority w:val="99"/>
    <w:rsid w:val="006828FF"/>
    <w:rPr>
      <w:kern w:val="2"/>
      <w:sz w:val="21"/>
      <w:szCs w:val="24"/>
    </w:rPr>
  </w:style>
  <w:style w:type="table" w:styleId="aff6">
    <w:name w:val="Table Grid"/>
    <w:basedOn w:val="a7"/>
    <w:qFormat/>
    <w:rsid w:val="006828F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7">
    <w:name w:val="Table Elegant"/>
    <w:basedOn w:val="a7"/>
    <w:qFormat/>
    <w:rsid w:val="006828FF"/>
    <w:pPr>
      <w:widowControl w:val="0"/>
      <w:jc w:val="both"/>
    </w:pPr>
    <w:rPr>
      <w:rFonts w:ascii="Calibri" w:hAnsi="Calibri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aff8">
    <w:name w:val="Strong"/>
    <w:qFormat/>
    <w:rsid w:val="006828FF"/>
    <w:rPr>
      <w:b/>
      <w:bCs/>
    </w:rPr>
  </w:style>
  <w:style w:type="character" w:styleId="aff9">
    <w:name w:val="page number"/>
    <w:basedOn w:val="a6"/>
    <w:qFormat/>
    <w:rsid w:val="006828FF"/>
  </w:style>
  <w:style w:type="character" w:styleId="affa">
    <w:name w:val="FollowedHyperlink"/>
    <w:uiPriority w:val="99"/>
    <w:qFormat/>
    <w:rsid w:val="006828FF"/>
    <w:rPr>
      <w:color w:val="800080"/>
      <w:u w:val="single"/>
    </w:rPr>
  </w:style>
  <w:style w:type="character" w:styleId="affb">
    <w:name w:val="Emphasis"/>
    <w:basedOn w:val="a6"/>
    <w:qFormat/>
    <w:rsid w:val="006828FF"/>
    <w:rPr>
      <w:b/>
      <w:bCs/>
      <w:sz w:val="20"/>
    </w:rPr>
  </w:style>
  <w:style w:type="character" w:styleId="HTML1">
    <w:name w:val="HTML Definition"/>
    <w:basedOn w:val="a6"/>
    <w:unhideWhenUsed/>
    <w:qFormat/>
    <w:rsid w:val="006828FF"/>
  </w:style>
  <w:style w:type="character" w:styleId="HTML2">
    <w:name w:val="HTML Typewriter"/>
    <w:basedOn w:val="a6"/>
    <w:unhideWhenUsed/>
    <w:qFormat/>
    <w:rsid w:val="006828FF"/>
    <w:rPr>
      <w:rFonts w:ascii="monospace" w:eastAsia="monospace" w:hAnsi="monospace" w:cs="monospace"/>
      <w:sz w:val="20"/>
    </w:rPr>
  </w:style>
  <w:style w:type="character" w:styleId="HTML3">
    <w:name w:val="HTML Acronym"/>
    <w:basedOn w:val="a6"/>
    <w:unhideWhenUsed/>
    <w:qFormat/>
    <w:rsid w:val="006828FF"/>
    <w:rPr>
      <w:color w:val="2590EB"/>
    </w:rPr>
  </w:style>
  <w:style w:type="character" w:styleId="HTML4">
    <w:name w:val="HTML Variable"/>
    <w:basedOn w:val="a6"/>
    <w:unhideWhenUsed/>
    <w:qFormat/>
    <w:rsid w:val="006828FF"/>
  </w:style>
  <w:style w:type="character" w:styleId="affc">
    <w:name w:val="Hyperlink"/>
    <w:uiPriority w:val="99"/>
    <w:qFormat/>
    <w:rsid w:val="006828FF"/>
    <w:rPr>
      <w:color w:val="0000FF"/>
      <w:u w:val="single"/>
    </w:rPr>
  </w:style>
  <w:style w:type="character" w:styleId="HTML5">
    <w:name w:val="HTML Code"/>
    <w:basedOn w:val="a6"/>
    <w:unhideWhenUsed/>
    <w:qFormat/>
    <w:rsid w:val="006828FF"/>
    <w:rPr>
      <w:rFonts w:ascii="monospace" w:eastAsia="monospace" w:hAnsi="monospace" w:cs="monospace" w:hint="default"/>
      <w:sz w:val="20"/>
    </w:rPr>
  </w:style>
  <w:style w:type="character" w:styleId="affd">
    <w:name w:val="annotation reference"/>
    <w:basedOn w:val="a6"/>
    <w:uiPriority w:val="99"/>
    <w:qFormat/>
    <w:rsid w:val="006828FF"/>
    <w:rPr>
      <w:sz w:val="21"/>
      <w:szCs w:val="21"/>
    </w:rPr>
  </w:style>
  <w:style w:type="character" w:styleId="HTML6">
    <w:name w:val="HTML Cite"/>
    <w:basedOn w:val="a6"/>
    <w:unhideWhenUsed/>
    <w:qFormat/>
    <w:rsid w:val="006828FF"/>
  </w:style>
  <w:style w:type="character" w:styleId="HTML7">
    <w:name w:val="HTML Keyboard"/>
    <w:basedOn w:val="a6"/>
    <w:unhideWhenUsed/>
    <w:qFormat/>
    <w:rsid w:val="006828FF"/>
    <w:rPr>
      <w:rFonts w:ascii="monospace" w:eastAsia="monospace" w:hAnsi="monospace" w:cs="monospace" w:hint="default"/>
      <w:sz w:val="20"/>
    </w:rPr>
  </w:style>
  <w:style w:type="character" w:styleId="HTML8">
    <w:name w:val="HTML Sample"/>
    <w:basedOn w:val="a6"/>
    <w:unhideWhenUsed/>
    <w:qFormat/>
    <w:rsid w:val="006828FF"/>
    <w:rPr>
      <w:rFonts w:ascii="monospace" w:eastAsia="monospace" w:hAnsi="monospace" w:cs="monospace" w:hint="default"/>
    </w:rPr>
  </w:style>
  <w:style w:type="paragraph" w:customStyle="1" w:styleId="13">
    <w:name w:val="样式1"/>
    <w:basedOn w:val="aff0"/>
    <w:uiPriority w:val="99"/>
    <w:qFormat/>
    <w:rsid w:val="006828FF"/>
    <w:pPr>
      <w:spacing w:before="120" w:after="120"/>
    </w:pPr>
    <w:rPr>
      <w:rFonts w:eastAsia="黑体"/>
      <w:b w:val="0"/>
      <w:sz w:val="30"/>
      <w:szCs w:val="21"/>
    </w:rPr>
  </w:style>
  <w:style w:type="paragraph" w:customStyle="1" w:styleId="Char">
    <w:name w:val="Char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character" w:customStyle="1" w:styleId="11">
    <w:name w:val="标题 1 字符"/>
    <w:link w:val="10"/>
    <w:uiPriority w:val="9"/>
    <w:qFormat/>
    <w:rsid w:val="006828FF"/>
    <w:rPr>
      <w:rFonts w:asciiTheme="minorHAnsi" w:hAnsiTheme="minorHAnsi" w:cstheme="minorBidi"/>
      <w:b/>
      <w:kern w:val="44"/>
      <w:sz w:val="30"/>
      <w:szCs w:val="22"/>
    </w:rPr>
  </w:style>
  <w:style w:type="character" w:customStyle="1" w:styleId="af">
    <w:name w:val="正文缩进 字符"/>
    <w:link w:val="a5"/>
    <w:uiPriority w:val="99"/>
    <w:qFormat/>
    <w:rsid w:val="006828FF"/>
    <w:rPr>
      <w:kern w:val="2"/>
      <w:sz w:val="21"/>
    </w:rPr>
  </w:style>
  <w:style w:type="character" w:customStyle="1" w:styleId="3Char">
    <w:name w:val="标题 3 Char"/>
    <w:qFormat/>
    <w:rsid w:val="006828FF"/>
    <w:rPr>
      <w:rFonts w:ascii="黑体" w:eastAsia="黑体"/>
      <w:bCs/>
      <w:sz w:val="30"/>
    </w:rPr>
  </w:style>
  <w:style w:type="paragraph" w:customStyle="1" w:styleId="41">
    <w:name w:val="样式41"/>
    <w:basedOn w:val="a3"/>
    <w:uiPriority w:val="99"/>
    <w:qFormat/>
    <w:rsid w:val="006828FF"/>
    <w:pPr>
      <w:widowControl w:val="0"/>
      <w:numPr>
        <w:numId w:val="24"/>
      </w:numPr>
      <w:tabs>
        <w:tab w:val="left" w:pos="945"/>
      </w:tabs>
      <w:spacing w:line="360" w:lineRule="auto"/>
      <w:jc w:val="both"/>
      <w:textAlignment w:val="auto"/>
    </w:pPr>
    <w:rPr>
      <w:rFonts w:ascii="Times New Roman" w:eastAsia="宋体" w:hAnsi="Times New Roman" w:cs="Times New Roman"/>
      <w:b/>
      <w:color w:val="000000"/>
      <w:sz w:val="24"/>
      <w:szCs w:val="20"/>
    </w:rPr>
  </w:style>
  <w:style w:type="paragraph" w:customStyle="1" w:styleId="affe">
    <w:name w:val="图"/>
    <w:basedOn w:val="a3"/>
    <w:uiPriority w:val="99"/>
    <w:qFormat/>
    <w:rsid w:val="006828FF"/>
    <w:pPr>
      <w:keepNext/>
      <w:widowControl w:val="0"/>
      <w:adjustRightInd w:val="0"/>
      <w:snapToGrid w:val="0"/>
      <w:spacing w:before="60" w:after="60" w:line="300" w:lineRule="auto"/>
      <w:textAlignment w:val="auto"/>
    </w:pPr>
    <w:rPr>
      <w:rFonts w:ascii="Times New Roman" w:eastAsia="宋体" w:hAnsi="Times New Roman" w:cs="Times New Roman"/>
      <w:spacing w:val="20"/>
      <w:kern w:val="0"/>
      <w:sz w:val="24"/>
      <w:szCs w:val="20"/>
    </w:rPr>
  </w:style>
  <w:style w:type="paragraph" w:customStyle="1" w:styleId="afff">
    <w:name w:val="文档正文"/>
    <w:basedOn w:val="a3"/>
    <w:uiPriority w:val="99"/>
    <w:qFormat/>
    <w:rsid w:val="006828FF"/>
    <w:pPr>
      <w:widowControl w:val="0"/>
      <w:adjustRightInd w:val="0"/>
      <w:spacing w:line="480" w:lineRule="atLeast"/>
      <w:ind w:firstLineChars="200" w:firstLine="567"/>
      <w:jc w:val="both"/>
      <w:textAlignment w:val="baseline"/>
    </w:pPr>
    <w:rPr>
      <w:rFonts w:ascii="长城仿宋" w:eastAsia="宋体" w:hAnsi="Times New Roman" w:cs="Times New Roman"/>
      <w:kern w:val="0"/>
      <w:szCs w:val="20"/>
    </w:rPr>
  </w:style>
  <w:style w:type="paragraph" w:customStyle="1" w:styleId="CharCharCharChar">
    <w:name w:val="Char Char Char Char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paragraph" w:customStyle="1" w:styleId="Char11">
    <w:name w:val="Char11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paragraph" w:customStyle="1" w:styleId="CharCharCharChar11">
    <w:name w:val="Char Char Char Char11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paragraph" w:customStyle="1" w:styleId="TableContents">
    <w:name w:val="Table Contents"/>
    <w:basedOn w:val="a3"/>
    <w:uiPriority w:val="99"/>
    <w:qFormat/>
    <w:rsid w:val="006828FF"/>
    <w:pPr>
      <w:widowControl w:val="0"/>
      <w:suppressAutoHyphens/>
      <w:autoSpaceDE w:val="0"/>
      <w:spacing w:after="120"/>
      <w:jc w:val="left"/>
      <w:textAlignment w:val="auto"/>
    </w:pPr>
    <w:rPr>
      <w:rFonts w:ascii="Helvetica" w:eastAsia="宋体" w:hAnsi="Helvetica" w:cs="Times New Roman"/>
      <w:kern w:val="1"/>
      <w:sz w:val="20"/>
      <w:szCs w:val="20"/>
    </w:rPr>
  </w:style>
  <w:style w:type="paragraph" w:customStyle="1" w:styleId="afff0">
    <w:name w:val="自定义正文"/>
    <w:basedOn w:val="a3"/>
    <w:uiPriority w:val="99"/>
    <w:qFormat/>
    <w:rsid w:val="006828FF"/>
    <w:pPr>
      <w:widowControl w:val="0"/>
      <w:spacing w:afterLines="50"/>
      <w:ind w:leftChars="600" w:left="600"/>
      <w:jc w:val="both"/>
      <w:textAlignment w:val="auto"/>
    </w:pPr>
    <w:rPr>
      <w:rFonts w:ascii="Times New Roman" w:eastAsia="宋体" w:hAnsi="Times New Roman" w:cs="Times New Roman"/>
      <w:szCs w:val="24"/>
    </w:rPr>
  </w:style>
  <w:style w:type="paragraph" w:customStyle="1" w:styleId="CharCharCharCharChar">
    <w:name w:val="Char Char Char Char Char"/>
    <w:basedOn w:val="a3"/>
    <w:uiPriority w:val="99"/>
    <w:qFormat/>
    <w:rsid w:val="006828FF"/>
    <w:pPr>
      <w:widowControl w:val="0"/>
      <w:jc w:val="both"/>
      <w:textAlignment w:val="auto"/>
    </w:pPr>
    <w:rPr>
      <w:rFonts w:ascii="Tahoma" w:eastAsia="宋体" w:hAnsi="Tahoma" w:cs="Times New Roman"/>
      <w:sz w:val="24"/>
      <w:szCs w:val="20"/>
    </w:rPr>
  </w:style>
  <w:style w:type="paragraph" w:customStyle="1" w:styleId="14">
    <w:name w:val="小标题 1"/>
    <w:basedOn w:val="a3"/>
    <w:uiPriority w:val="99"/>
    <w:qFormat/>
    <w:rsid w:val="006828FF"/>
    <w:pPr>
      <w:widowControl w:val="0"/>
      <w:autoSpaceDE w:val="0"/>
      <w:autoSpaceDN w:val="0"/>
      <w:adjustRightInd w:val="0"/>
      <w:spacing w:line="360" w:lineRule="atLeast"/>
      <w:jc w:val="both"/>
      <w:textAlignment w:val="auto"/>
    </w:pPr>
    <w:rPr>
      <w:rFonts w:ascii="文鼎粗黑" w:eastAsia="文鼎粗黑" w:hAnsi="Times New Roman" w:cs="Times New Roman"/>
      <w:kern w:val="0"/>
      <w:sz w:val="22"/>
      <w:szCs w:val="20"/>
    </w:rPr>
  </w:style>
  <w:style w:type="paragraph" w:customStyle="1" w:styleId="CharChar">
    <w:name w:val="Char Char"/>
    <w:basedOn w:val="a3"/>
    <w:uiPriority w:val="99"/>
    <w:qFormat/>
    <w:rsid w:val="006828FF"/>
    <w:pPr>
      <w:widowControl w:val="0"/>
      <w:jc w:val="both"/>
      <w:textAlignment w:val="auto"/>
    </w:pPr>
    <w:rPr>
      <w:rFonts w:ascii="Tahoma" w:eastAsia="宋体" w:hAnsi="Tahoma" w:cs="Times New Roman"/>
      <w:sz w:val="24"/>
      <w:szCs w:val="20"/>
    </w:rPr>
  </w:style>
  <w:style w:type="paragraph" w:customStyle="1" w:styleId="afff1">
    <w:name w:val="È±Ê¡ÎÄ±¾"/>
    <w:basedOn w:val="a3"/>
    <w:uiPriority w:val="99"/>
    <w:qFormat/>
    <w:rsid w:val="006828FF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宋体" w:hAnsi="Times New Roman" w:cs="Times New Roman"/>
      <w:kern w:val="0"/>
      <w:sz w:val="24"/>
      <w:szCs w:val="20"/>
    </w:rPr>
  </w:style>
  <w:style w:type="paragraph" w:customStyle="1" w:styleId="CharCharCharCharCharChar1Char">
    <w:name w:val="Char Char Char Char Char Char1 Char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Verdana" w:eastAsia="宋体" w:hAnsi="Verdana" w:cs="Times New Roman"/>
      <w:kern w:val="0"/>
      <w:szCs w:val="20"/>
      <w:lang w:eastAsia="en-US"/>
    </w:rPr>
  </w:style>
  <w:style w:type="paragraph" w:customStyle="1" w:styleId="USE1">
    <w:name w:val="USE 1"/>
    <w:basedOn w:val="a3"/>
    <w:uiPriority w:val="99"/>
    <w:qFormat/>
    <w:rsid w:val="006828FF"/>
    <w:pPr>
      <w:widowControl w:val="0"/>
      <w:spacing w:line="200" w:lineRule="atLeast"/>
      <w:jc w:val="left"/>
      <w:textAlignment w:val="auto"/>
    </w:pPr>
    <w:rPr>
      <w:rFonts w:ascii="宋体" w:eastAsia="宋体" w:hAnsi="宋体" w:cs="Times New Roman"/>
      <w:b/>
      <w:sz w:val="24"/>
      <w:szCs w:val="28"/>
    </w:rPr>
  </w:style>
  <w:style w:type="paragraph" w:customStyle="1" w:styleId="RFItextfrom3rdLevel">
    <w:name w:val="RFI text from 3rd Level"/>
    <w:basedOn w:val="a3"/>
    <w:uiPriority w:val="99"/>
    <w:qFormat/>
    <w:rsid w:val="006828FF"/>
    <w:pPr>
      <w:numPr>
        <w:numId w:val="25"/>
      </w:numPr>
      <w:tabs>
        <w:tab w:val="clear" w:pos="840"/>
        <w:tab w:val="left" w:pos="1080"/>
      </w:tabs>
      <w:spacing w:beforeLines="50" w:line="360" w:lineRule="auto"/>
      <w:ind w:left="0" w:firstLine="0"/>
      <w:jc w:val="both"/>
      <w:textAlignment w:val="auto"/>
    </w:pPr>
    <w:rPr>
      <w:rFonts w:ascii="Arial (W1)" w:eastAsia="宋体" w:hAnsi="Arial (W1)" w:cs="Times New Roman"/>
      <w:bCs/>
      <w:kern w:val="0"/>
      <w:sz w:val="24"/>
      <w:szCs w:val="24"/>
      <w:lang w:val="en-GB"/>
    </w:rPr>
  </w:style>
  <w:style w:type="paragraph" w:customStyle="1" w:styleId="a2">
    <w:name w:val="正文文字缩进项目"/>
    <w:basedOn w:val="af5"/>
    <w:uiPriority w:val="99"/>
    <w:qFormat/>
    <w:rsid w:val="006828FF"/>
    <w:pPr>
      <w:numPr>
        <w:ilvl w:val="1"/>
        <w:numId w:val="25"/>
      </w:numPr>
      <w:tabs>
        <w:tab w:val="clear" w:pos="1260"/>
        <w:tab w:val="left" w:pos="840"/>
      </w:tabs>
      <w:spacing w:after="120" w:line="240" w:lineRule="auto"/>
      <w:ind w:left="840" w:firstLineChars="0" w:firstLine="0"/>
    </w:pPr>
    <w:rPr>
      <w:rFonts w:ascii="Tahoma" w:hAnsi="Tahoma"/>
      <w:sz w:val="22"/>
      <w:szCs w:val="20"/>
    </w:rPr>
  </w:style>
  <w:style w:type="paragraph" w:customStyle="1" w:styleId="21313">
    <w:name w:val="样式 标题 2 + 段前: 13 磅 段后: 13 磅 行距: 单倍行距"/>
    <w:basedOn w:val="2"/>
    <w:uiPriority w:val="99"/>
    <w:qFormat/>
    <w:rsid w:val="006828FF"/>
    <w:pPr>
      <w:adjustRightInd/>
      <w:spacing w:before="0" w:after="0"/>
      <w:jc w:val="both"/>
      <w:textAlignment w:val="auto"/>
    </w:pPr>
    <w:rPr>
      <w:rFonts w:ascii="Cambria" w:hAnsi="Cambria" w:cs="宋体"/>
      <w:kern w:val="2"/>
      <w:sz w:val="32"/>
    </w:rPr>
  </w:style>
  <w:style w:type="character" w:customStyle="1" w:styleId="H4Char2">
    <w:name w:val="H4 Char2"/>
    <w:qFormat/>
    <w:rsid w:val="006828FF"/>
    <w:rPr>
      <w:rFonts w:ascii="Arial" w:eastAsia="黑体" w:hAnsi="Arial"/>
      <w:b/>
      <w:bCs/>
      <w:kern w:val="2"/>
      <w:sz w:val="28"/>
      <w:szCs w:val="28"/>
      <w:lang w:val="en-US" w:eastAsia="zh-CN" w:bidi="ar-SA"/>
    </w:rPr>
  </w:style>
  <w:style w:type="character" w:customStyle="1" w:styleId="Char0">
    <w:name w:val="第*章 Char"/>
    <w:qFormat/>
    <w:rsid w:val="006828FF"/>
    <w:rPr>
      <w:rFonts w:ascii="Arial" w:eastAsia="黑体" w:hAnsi="Arial"/>
      <w:b/>
      <w:bCs/>
      <w:kern w:val="2"/>
      <w:sz w:val="32"/>
      <w:szCs w:val="32"/>
    </w:rPr>
  </w:style>
  <w:style w:type="character" w:customStyle="1" w:styleId="1Char">
    <w:name w:val="章标题1 Char"/>
    <w:qFormat/>
    <w:rsid w:val="006828FF"/>
    <w:rPr>
      <w:rFonts w:eastAsia="宋体"/>
      <w:b/>
      <w:bCs/>
      <w:kern w:val="2"/>
      <w:sz w:val="32"/>
      <w:szCs w:val="32"/>
      <w:lang w:val="en-US" w:eastAsia="zh-CN" w:bidi="ar-SA"/>
    </w:rPr>
  </w:style>
  <w:style w:type="character" w:customStyle="1" w:styleId="Char1">
    <w:name w:val="正文文字首行缩进 Char"/>
    <w:qFormat/>
    <w:rsid w:val="006828FF"/>
    <w:rPr>
      <w:kern w:val="2"/>
      <w:sz w:val="21"/>
      <w:szCs w:val="24"/>
    </w:rPr>
  </w:style>
  <w:style w:type="character" w:customStyle="1" w:styleId="22">
    <w:name w:val="正文文本 2 字符"/>
    <w:link w:val="21"/>
    <w:uiPriority w:val="99"/>
    <w:qFormat/>
    <w:rsid w:val="006828FF"/>
    <w:rPr>
      <w:rFonts w:asciiTheme="minorHAnsi" w:eastAsiaTheme="minorEastAsia" w:hAnsiTheme="minorHAnsi" w:cstheme="minorBidi"/>
      <w:kern w:val="2"/>
      <w:sz w:val="24"/>
      <w:szCs w:val="22"/>
    </w:rPr>
  </w:style>
  <w:style w:type="paragraph" w:customStyle="1" w:styleId="27">
    <w:name w:val="样式2"/>
    <w:basedOn w:val="aff0"/>
    <w:next w:val="13"/>
    <w:uiPriority w:val="99"/>
    <w:qFormat/>
    <w:rsid w:val="006828FF"/>
    <w:pPr>
      <w:spacing w:before="120" w:after="120"/>
    </w:pPr>
    <w:rPr>
      <w:rFonts w:eastAsia="黑体"/>
      <w:b w:val="0"/>
      <w:sz w:val="30"/>
      <w:szCs w:val="30"/>
    </w:rPr>
  </w:style>
  <w:style w:type="character" w:customStyle="1" w:styleId="3CharChar">
    <w:name w:val="标题 3 Char Char"/>
    <w:qFormat/>
    <w:rsid w:val="006828FF"/>
    <w:rPr>
      <w:rFonts w:eastAsia="宋体"/>
      <w:b/>
      <w:bCs/>
      <w:kern w:val="2"/>
      <w:sz w:val="32"/>
      <w:szCs w:val="32"/>
      <w:lang w:val="en-US" w:eastAsia="zh-CN" w:bidi="ar-SA"/>
    </w:rPr>
  </w:style>
  <w:style w:type="paragraph" w:customStyle="1" w:styleId="CharCharCharCharCharChar1CharCharCharCharCharCharCharCharCharCharCharCharChar">
    <w:name w:val="Char Char Char Char Char Char1 Char Char Char Char Char Char Char Char Char Char Char Char Char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Arial" w:eastAsia="Times New Roman" w:hAnsi="Arial" w:cs="Verdana"/>
      <w:b/>
      <w:kern w:val="0"/>
      <w:sz w:val="24"/>
      <w:szCs w:val="24"/>
      <w:lang w:eastAsia="en-US"/>
    </w:rPr>
  </w:style>
  <w:style w:type="paragraph" w:customStyle="1" w:styleId="cont">
    <w:name w:val="cont"/>
    <w:basedOn w:val="a3"/>
    <w:uiPriority w:val="99"/>
    <w:qFormat/>
    <w:rsid w:val="006828FF"/>
    <w:pPr>
      <w:widowControl w:val="0"/>
      <w:adjustRightInd w:val="0"/>
      <w:spacing w:before="100" w:after="100" w:line="360" w:lineRule="auto"/>
      <w:ind w:firstLineChars="200" w:firstLine="200"/>
      <w:jc w:val="left"/>
      <w:textAlignment w:val="baseline"/>
    </w:pPr>
    <w:rPr>
      <w:rFonts w:ascii="Arial" w:eastAsia="宋体" w:hAnsi="Arial" w:cs="Times New Roman"/>
      <w:kern w:val="0"/>
      <w:sz w:val="24"/>
      <w:szCs w:val="20"/>
    </w:rPr>
  </w:style>
  <w:style w:type="paragraph" w:customStyle="1" w:styleId="--">
    <w:name w:val="--规划正文"/>
    <w:basedOn w:val="a3"/>
    <w:uiPriority w:val="99"/>
    <w:qFormat/>
    <w:rsid w:val="006828FF"/>
    <w:pPr>
      <w:widowControl w:val="0"/>
      <w:spacing w:line="360" w:lineRule="auto"/>
      <w:ind w:firstLineChars="200" w:firstLine="200"/>
      <w:jc w:val="both"/>
      <w:textAlignment w:val="auto"/>
    </w:pPr>
    <w:rPr>
      <w:rFonts w:ascii="Times New Roman" w:eastAsia="宋体" w:hAnsi="Times New Roman" w:cs="Times New Roman"/>
      <w:szCs w:val="20"/>
    </w:rPr>
  </w:style>
  <w:style w:type="paragraph" w:customStyle="1" w:styleId="a1">
    <w:name w:val="设计依据"/>
    <w:basedOn w:val="a4"/>
    <w:uiPriority w:val="99"/>
    <w:qFormat/>
    <w:rsid w:val="006828FF"/>
    <w:pPr>
      <w:widowControl w:val="0"/>
      <w:numPr>
        <w:ilvl w:val="1"/>
        <w:numId w:val="26"/>
      </w:numPr>
      <w:tabs>
        <w:tab w:val="clear" w:pos="840"/>
        <w:tab w:val="left" w:pos="1440"/>
      </w:tabs>
      <w:adjustRightInd w:val="0"/>
      <w:ind w:left="1440"/>
      <w:jc w:val="both"/>
      <w:textAlignment w:val="baseline"/>
    </w:pPr>
    <w:rPr>
      <w:rFonts w:ascii="宋体" w:eastAsia="宋体" w:hAnsi="宋体" w:cs="Times New Roman"/>
      <w:b w:val="0"/>
      <w:kern w:val="0"/>
      <w:sz w:val="28"/>
      <w:szCs w:val="18"/>
    </w:rPr>
  </w:style>
  <w:style w:type="paragraph" w:customStyle="1" w:styleId="a0">
    <w:name w:val="方案要点"/>
    <w:basedOn w:val="a3"/>
    <w:uiPriority w:val="99"/>
    <w:qFormat/>
    <w:rsid w:val="006828FF"/>
    <w:pPr>
      <w:widowControl w:val="0"/>
      <w:numPr>
        <w:numId w:val="26"/>
      </w:numPr>
      <w:spacing w:line="360" w:lineRule="auto"/>
      <w:jc w:val="both"/>
      <w:textAlignment w:val="auto"/>
    </w:pPr>
    <w:rPr>
      <w:rFonts w:ascii="仿宋_GB2312" w:eastAsia="仿宋_GB2312" w:hAnsi="宋体" w:cs="Times New Roman"/>
      <w:color w:val="000000"/>
      <w:sz w:val="28"/>
      <w:szCs w:val="28"/>
    </w:rPr>
  </w:style>
  <w:style w:type="paragraph" w:customStyle="1" w:styleId="42">
    <w:name w:val="样式4"/>
    <w:basedOn w:val="a3"/>
    <w:uiPriority w:val="99"/>
    <w:qFormat/>
    <w:rsid w:val="006828FF"/>
    <w:pPr>
      <w:widowControl w:val="0"/>
      <w:tabs>
        <w:tab w:val="left" w:pos="842"/>
      </w:tabs>
      <w:spacing w:line="360" w:lineRule="auto"/>
      <w:ind w:left="842" w:hanging="420"/>
      <w:jc w:val="both"/>
      <w:textAlignment w:val="auto"/>
    </w:pPr>
    <w:rPr>
      <w:rFonts w:ascii="Times New Roman" w:eastAsia="宋体" w:hAnsi="Times New Roman" w:cs="Times New Roman"/>
      <w:sz w:val="24"/>
      <w:szCs w:val="24"/>
    </w:rPr>
  </w:style>
  <w:style w:type="paragraph" w:customStyle="1" w:styleId="afff2">
    <w:name w:val="文字"/>
    <w:basedOn w:val="a3"/>
    <w:uiPriority w:val="99"/>
    <w:qFormat/>
    <w:rsid w:val="006828FF"/>
    <w:pPr>
      <w:widowControl w:val="0"/>
      <w:tabs>
        <w:tab w:val="left" w:pos="8520"/>
      </w:tabs>
      <w:spacing w:line="312" w:lineRule="auto"/>
      <w:ind w:right="-210" w:firstLine="556"/>
      <w:jc w:val="both"/>
      <w:textAlignment w:val="auto"/>
    </w:pPr>
    <w:rPr>
      <w:rFonts w:ascii="宋体" w:eastAsia="宋体" w:hAnsi="Times New Roman" w:cs="Times New Roman"/>
      <w:sz w:val="28"/>
      <w:szCs w:val="20"/>
    </w:rPr>
  </w:style>
  <w:style w:type="paragraph" w:customStyle="1" w:styleId="----">
    <w:name w:val="--规划-表格-居左"/>
    <w:basedOn w:val="--"/>
    <w:uiPriority w:val="99"/>
    <w:qFormat/>
    <w:rsid w:val="006828FF"/>
    <w:pPr>
      <w:spacing w:line="240" w:lineRule="auto"/>
      <w:ind w:firstLineChars="0" w:firstLine="0"/>
    </w:pPr>
    <w:rPr>
      <w:sz w:val="20"/>
    </w:rPr>
  </w:style>
  <w:style w:type="paragraph" w:customStyle="1" w:styleId="----0">
    <w:name w:val="--规划-表格-居中"/>
    <w:basedOn w:val="--"/>
    <w:uiPriority w:val="99"/>
    <w:qFormat/>
    <w:rsid w:val="006828FF"/>
    <w:pPr>
      <w:spacing w:line="240" w:lineRule="auto"/>
      <w:ind w:firstLineChars="0" w:firstLine="0"/>
      <w:jc w:val="center"/>
    </w:pPr>
    <w:rPr>
      <w:sz w:val="20"/>
    </w:rPr>
  </w:style>
  <w:style w:type="paragraph" w:customStyle="1" w:styleId="--0">
    <w:name w:val="--编号内缩进"/>
    <w:basedOn w:val="a3"/>
    <w:uiPriority w:val="99"/>
    <w:qFormat/>
    <w:rsid w:val="006828FF"/>
    <w:pPr>
      <w:widowControl w:val="0"/>
      <w:spacing w:line="360" w:lineRule="auto"/>
      <w:ind w:left="420" w:firstLineChars="200" w:firstLine="200"/>
      <w:jc w:val="both"/>
      <w:textAlignment w:val="auto"/>
    </w:pPr>
    <w:rPr>
      <w:rFonts w:ascii="Times New Roman" w:eastAsia="宋体" w:hAnsi="Times New Roman" w:cs="Times New Roman"/>
      <w:szCs w:val="21"/>
    </w:rPr>
  </w:style>
  <w:style w:type="paragraph" w:customStyle="1" w:styleId="---">
    <w:name w:val="--规划-题注"/>
    <w:basedOn w:val="a3"/>
    <w:next w:val="--"/>
    <w:uiPriority w:val="99"/>
    <w:qFormat/>
    <w:rsid w:val="006828FF"/>
    <w:pPr>
      <w:widowControl w:val="0"/>
      <w:spacing w:line="360" w:lineRule="auto"/>
      <w:textAlignment w:val="auto"/>
    </w:pPr>
    <w:rPr>
      <w:rFonts w:ascii="Times New Roman" w:eastAsia="黑体" w:hAnsi="Times New Roman" w:cs="Times New Roman"/>
      <w:szCs w:val="24"/>
    </w:rPr>
  </w:style>
  <w:style w:type="paragraph" w:customStyle="1" w:styleId="---0">
    <w:name w:val="--规划-图和表"/>
    <w:next w:val="--"/>
    <w:uiPriority w:val="99"/>
    <w:qFormat/>
    <w:rsid w:val="006828FF"/>
    <w:pPr>
      <w:jc w:val="center"/>
    </w:pPr>
    <w:rPr>
      <w:kern w:val="2"/>
      <w:sz w:val="21"/>
    </w:rPr>
  </w:style>
  <w:style w:type="paragraph" w:customStyle="1" w:styleId="---1">
    <w:name w:val="--规划-小标题"/>
    <w:basedOn w:val="a3"/>
    <w:next w:val="--"/>
    <w:uiPriority w:val="99"/>
    <w:qFormat/>
    <w:rsid w:val="006828FF"/>
    <w:pPr>
      <w:keepNext/>
      <w:keepLines/>
      <w:widowControl w:val="0"/>
      <w:spacing w:line="360" w:lineRule="auto"/>
      <w:jc w:val="both"/>
      <w:textAlignment w:val="auto"/>
      <w:outlineLvl w:val="4"/>
    </w:pPr>
    <w:rPr>
      <w:rFonts w:ascii="Times New Roman" w:eastAsia="黑体" w:hAnsi="Times New Roman" w:cs="Times New Roman"/>
      <w:szCs w:val="24"/>
    </w:rPr>
  </w:style>
  <w:style w:type="paragraph" w:customStyle="1" w:styleId="--Char">
    <w:name w:val="--规划正文 Char"/>
    <w:basedOn w:val="a3"/>
    <w:uiPriority w:val="99"/>
    <w:qFormat/>
    <w:rsid w:val="006828FF"/>
    <w:pPr>
      <w:widowControl w:val="0"/>
      <w:spacing w:line="360" w:lineRule="auto"/>
      <w:ind w:firstLineChars="200" w:firstLine="200"/>
      <w:jc w:val="both"/>
      <w:textAlignment w:val="auto"/>
    </w:pPr>
    <w:rPr>
      <w:rFonts w:ascii="Times New Roman" w:eastAsia="宋体" w:hAnsi="Times New Roman" w:cs="Times New Roman"/>
      <w:sz w:val="24"/>
      <w:szCs w:val="24"/>
    </w:rPr>
  </w:style>
  <w:style w:type="paragraph" w:customStyle="1" w:styleId="afff3">
    <w:name w:val="缺省文本"/>
    <w:basedOn w:val="a3"/>
    <w:uiPriority w:val="99"/>
    <w:qFormat/>
    <w:rsid w:val="006828FF"/>
    <w:pPr>
      <w:widowControl w:val="0"/>
      <w:autoSpaceDE w:val="0"/>
      <w:autoSpaceDN w:val="0"/>
      <w:adjustRightInd w:val="0"/>
      <w:jc w:val="left"/>
      <w:textAlignment w:val="auto"/>
    </w:pPr>
    <w:rPr>
      <w:rFonts w:ascii="Times New Roman" w:eastAsia="宋体" w:hAnsi="Times New Roman" w:cs="Times New Roman"/>
      <w:kern w:val="0"/>
      <w:szCs w:val="24"/>
    </w:rPr>
  </w:style>
  <w:style w:type="paragraph" w:customStyle="1" w:styleId="afff4">
    <w:name w:val="封面文档标题"/>
    <w:basedOn w:val="a3"/>
    <w:uiPriority w:val="99"/>
    <w:qFormat/>
    <w:rsid w:val="006828FF"/>
    <w:pPr>
      <w:widowControl w:val="0"/>
      <w:autoSpaceDE w:val="0"/>
      <w:autoSpaceDN w:val="0"/>
      <w:adjustRightInd w:val="0"/>
      <w:spacing w:line="360" w:lineRule="auto"/>
      <w:textAlignment w:val="auto"/>
    </w:pPr>
    <w:rPr>
      <w:rFonts w:ascii="Arial" w:eastAsia="宋体" w:hAnsi="Arial" w:cs="Times New Roman"/>
      <w:b/>
      <w:kern w:val="0"/>
      <w:sz w:val="56"/>
      <w:szCs w:val="24"/>
    </w:rPr>
  </w:style>
  <w:style w:type="character" w:customStyle="1" w:styleId="--CharChar">
    <w:name w:val="--规划正文 Char Char"/>
    <w:qFormat/>
    <w:rsid w:val="006828FF"/>
    <w:rPr>
      <w:rFonts w:eastAsia="宋体"/>
      <w:kern w:val="2"/>
      <w:sz w:val="24"/>
      <w:szCs w:val="24"/>
      <w:lang w:val="en-US" w:eastAsia="zh-CN" w:bidi="ar-SA"/>
    </w:rPr>
  </w:style>
  <w:style w:type="paragraph" w:customStyle="1" w:styleId="3">
    <w:name w:val="样式3"/>
    <w:basedOn w:val="10"/>
    <w:uiPriority w:val="99"/>
    <w:qFormat/>
    <w:rsid w:val="006828FF"/>
    <w:pPr>
      <w:widowControl w:val="0"/>
      <w:numPr>
        <w:numId w:val="27"/>
      </w:numPr>
      <w:spacing w:before="240" w:after="240" w:line="480" w:lineRule="auto"/>
      <w:ind w:rightChars="100" w:right="210"/>
      <w:jc w:val="left"/>
      <w:textAlignment w:val="auto"/>
    </w:pPr>
    <w:rPr>
      <w:rFonts w:ascii="Times New Roman" w:eastAsia="黑体" w:hAnsi="Times New Roman" w:cs="Times New Roman"/>
      <w:bCs/>
      <w:sz w:val="32"/>
      <w:szCs w:val="44"/>
    </w:rPr>
  </w:style>
  <w:style w:type="character" w:customStyle="1" w:styleId="--Char1">
    <w:name w:val="--规划正文 Char1"/>
    <w:qFormat/>
    <w:rsid w:val="006828FF"/>
    <w:rPr>
      <w:rFonts w:eastAsia="宋体"/>
      <w:kern w:val="2"/>
      <w:sz w:val="21"/>
      <w:lang w:val="en-US" w:eastAsia="zh-CN" w:bidi="ar-SA"/>
    </w:rPr>
  </w:style>
  <w:style w:type="paragraph" w:customStyle="1" w:styleId="word">
    <w:name w:val="word"/>
    <w:basedOn w:val="a3"/>
    <w:uiPriority w:val="99"/>
    <w:qFormat/>
    <w:rsid w:val="006828FF"/>
    <w:pPr>
      <w:spacing w:before="100" w:beforeAutospacing="1" w:after="100" w:afterAutospacing="1" w:line="301" w:lineRule="atLeast"/>
      <w:jc w:val="left"/>
      <w:textAlignment w:val="auto"/>
    </w:pPr>
    <w:rPr>
      <w:rFonts w:ascii="ˎ̥" w:eastAsia="宋体" w:hAnsi="ˎ̥" w:cs="Times New Roman"/>
      <w:color w:val="000000"/>
      <w:kern w:val="0"/>
      <w:sz w:val="20"/>
      <w:szCs w:val="20"/>
    </w:rPr>
  </w:style>
  <w:style w:type="paragraph" w:customStyle="1" w:styleId="afff5">
    <w:name w:val="列表项目"/>
    <w:basedOn w:val="a3"/>
    <w:uiPriority w:val="99"/>
    <w:qFormat/>
    <w:rsid w:val="006828FF"/>
    <w:pPr>
      <w:widowControl w:val="0"/>
      <w:tabs>
        <w:tab w:val="left" w:pos="420"/>
        <w:tab w:val="left" w:pos="1080"/>
      </w:tabs>
      <w:spacing w:line="288" w:lineRule="auto"/>
      <w:ind w:left="1080" w:hanging="360"/>
      <w:jc w:val="both"/>
      <w:textAlignment w:val="auto"/>
    </w:pPr>
    <w:rPr>
      <w:rFonts w:ascii="Times New Roman" w:eastAsia="宋体" w:hAnsi="Times New Roman" w:cs="Times New Roman"/>
      <w:sz w:val="24"/>
      <w:szCs w:val="20"/>
    </w:rPr>
  </w:style>
  <w:style w:type="character" w:customStyle="1" w:styleId="content1">
    <w:name w:val="content1"/>
    <w:qFormat/>
    <w:rsid w:val="006828FF"/>
    <w:rPr>
      <w:rFonts w:ascii="??" w:hAnsi="??" w:hint="default"/>
      <w:sz w:val="16"/>
      <w:szCs w:val="16"/>
      <w:u w:val="none"/>
    </w:rPr>
  </w:style>
  <w:style w:type="character" w:customStyle="1" w:styleId="unnamed4">
    <w:name w:val="unnamed4"/>
    <w:basedOn w:val="a6"/>
    <w:qFormat/>
    <w:rsid w:val="006828FF"/>
  </w:style>
  <w:style w:type="character" w:customStyle="1" w:styleId="font2">
    <w:name w:val="font2"/>
    <w:basedOn w:val="a6"/>
    <w:qFormat/>
    <w:rsid w:val="006828FF"/>
  </w:style>
  <w:style w:type="character" w:customStyle="1" w:styleId="font41">
    <w:name w:val="font41"/>
    <w:qFormat/>
    <w:rsid w:val="006828FF"/>
    <w:rPr>
      <w:color w:val="000000"/>
      <w:spacing w:val="260"/>
      <w:sz w:val="18"/>
      <w:szCs w:val="18"/>
      <w:u w:val="none"/>
    </w:rPr>
  </w:style>
  <w:style w:type="paragraph" w:customStyle="1" w:styleId="afff6">
    <w:name w:val="正文(首行缩进)"/>
    <w:uiPriority w:val="99"/>
    <w:qFormat/>
    <w:rsid w:val="006828FF"/>
    <w:pPr>
      <w:spacing w:line="360" w:lineRule="auto"/>
      <w:ind w:firstLineChars="200" w:firstLine="488"/>
      <w:jc w:val="both"/>
    </w:pPr>
    <w:rPr>
      <w:rFonts w:eastAsia="仿宋_GB2312"/>
      <w:spacing w:val="2"/>
      <w:sz w:val="24"/>
      <w:szCs w:val="24"/>
    </w:rPr>
  </w:style>
  <w:style w:type="paragraph" w:customStyle="1" w:styleId="xl72">
    <w:name w:val="xl72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Times New Roman"/>
      <w:b/>
      <w:bCs/>
      <w:kern w:val="0"/>
      <w:sz w:val="28"/>
      <w:szCs w:val="28"/>
    </w:rPr>
  </w:style>
  <w:style w:type="paragraph" w:customStyle="1" w:styleId="Char2">
    <w:name w:val="正文(首行缩进) Char"/>
    <w:uiPriority w:val="99"/>
    <w:qFormat/>
    <w:rsid w:val="006828FF"/>
    <w:pPr>
      <w:spacing w:before="120" w:after="60" w:line="360" w:lineRule="auto"/>
      <w:ind w:firstLineChars="200" w:firstLine="200"/>
    </w:pPr>
    <w:rPr>
      <w:rFonts w:eastAsia="仿宋_GB2312"/>
      <w:spacing w:val="2"/>
      <w:kern w:val="24"/>
      <w:sz w:val="24"/>
      <w:szCs w:val="24"/>
    </w:rPr>
  </w:style>
  <w:style w:type="paragraph" w:customStyle="1" w:styleId="81">
    <w:name w:val="汉议细等线简8"/>
    <w:uiPriority w:val="99"/>
    <w:qFormat/>
    <w:rsid w:val="006828FF"/>
    <w:pPr>
      <w:widowControl w:val="0"/>
      <w:autoSpaceDE w:val="0"/>
      <w:autoSpaceDN w:val="0"/>
      <w:adjustRightInd w:val="0"/>
      <w:spacing w:line="260" w:lineRule="atLeast"/>
      <w:jc w:val="both"/>
    </w:pPr>
    <w:rPr>
      <w:rFonts w:ascii="汉仪细等线简" w:eastAsia="汉仪细等线简"/>
      <w:color w:val="000000"/>
      <w:sz w:val="16"/>
      <w:szCs w:val="16"/>
    </w:rPr>
  </w:style>
  <w:style w:type="paragraph" w:customStyle="1" w:styleId="9BOLD">
    <w:name w:val="汉仪细等线简9BOLD"/>
    <w:basedOn w:val="a3"/>
    <w:uiPriority w:val="99"/>
    <w:qFormat/>
    <w:rsid w:val="006828FF"/>
    <w:pPr>
      <w:widowControl w:val="0"/>
      <w:autoSpaceDE w:val="0"/>
      <w:autoSpaceDN w:val="0"/>
      <w:adjustRightInd w:val="0"/>
      <w:spacing w:line="240" w:lineRule="atLeast"/>
      <w:jc w:val="both"/>
      <w:textAlignment w:val="auto"/>
    </w:pPr>
    <w:rPr>
      <w:rFonts w:ascii="汉仪细等线简" w:eastAsia="汉仪细等线简" w:hAnsi="Times New Roman" w:cs="Times New Roman"/>
      <w:b/>
      <w:bCs/>
      <w:kern w:val="0"/>
      <w:sz w:val="18"/>
      <w:szCs w:val="18"/>
    </w:rPr>
  </w:style>
  <w:style w:type="character" w:customStyle="1" w:styleId="mode">
    <w:name w:val="mode"/>
    <w:basedOn w:val="a6"/>
    <w:qFormat/>
    <w:rsid w:val="006828FF"/>
  </w:style>
  <w:style w:type="paragraph" w:customStyle="1" w:styleId="91">
    <w:name w:val="9"/>
    <w:basedOn w:val="a3"/>
    <w:next w:val="a5"/>
    <w:uiPriority w:val="99"/>
    <w:qFormat/>
    <w:rsid w:val="006828FF"/>
    <w:pPr>
      <w:widowControl w:val="0"/>
      <w:autoSpaceDE w:val="0"/>
      <w:autoSpaceDN w:val="0"/>
      <w:adjustRightInd w:val="0"/>
      <w:ind w:firstLine="420"/>
      <w:jc w:val="left"/>
      <w:textAlignment w:val="baseline"/>
    </w:pPr>
    <w:rPr>
      <w:rFonts w:ascii="宋体" w:eastAsia="宋体" w:hAnsi="Times New Roman" w:cs="Times New Roman"/>
      <w:kern w:val="0"/>
      <w:sz w:val="34"/>
      <w:szCs w:val="20"/>
    </w:rPr>
  </w:style>
  <w:style w:type="character" w:customStyle="1" w:styleId="unnamed3">
    <w:name w:val="unnamed3"/>
    <w:basedOn w:val="a6"/>
    <w:qFormat/>
    <w:rsid w:val="006828FF"/>
  </w:style>
  <w:style w:type="paragraph" w:customStyle="1" w:styleId="82">
    <w:name w:val="8"/>
    <w:basedOn w:val="a3"/>
    <w:next w:val="af5"/>
    <w:uiPriority w:val="99"/>
    <w:qFormat/>
    <w:rsid w:val="006828FF"/>
    <w:pPr>
      <w:widowControl w:val="0"/>
      <w:spacing w:after="120"/>
      <w:ind w:leftChars="200" w:left="420"/>
      <w:jc w:val="both"/>
      <w:textAlignment w:val="auto"/>
    </w:pPr>
    <w:rPr>
      <w:rFonts w:ascii="Times New Roman" w:eastAsia="宋体" w:hAnsi="Times New Roman" w:cs="Times New Roman"/>
      <w:szCs w:val="24"/>
    </w:rPr>
  </w:style>
  <w:style w:type="paragraph" w:customStyle="1" w:styleId="71">
    <w:name w:val="7"/>
    <w:basedOn w:val="a3"/>
    <w:uiPriority w:val="99"/>
    <w:qFormat/>
    <w:rsid w:val="006828FF"/>
    <w:pPr>
      <w:widowControl w:val="0"/>
      <w:autoSpaceDE w:val="0"/>
      <w:autoSpaceDN w:val="0"/>
      <w:adjustRightInd w:val="0"/>
      <w:spacing w:line="270" w:lineRule="atLeast"/>
      <w:jc w:val="left"/>
      <w:textAlignment w:val="auto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00">
    <w:name w:val="00"/>
    <w:basedOn w:val="a3"/>
    <w:uiPriority w:val="99"/>
    <w:qFormat/>
    <w:rsid w:val="006828FF"/>
    <w:pPr>
      <w:widowControl w:val="0"/>
      <w:autoSpaceDE w:val="0"/>
      <w:autoSpaceDN w:val="0"/>
      <w:adjustRightInd w:val="0"/>
      <w:jc w:val="left"/>
      <w:textAlignment w:val="auto"/>
    </w:pPr>
    <w:rPr>
      <w:rFonts w:ascii="黑体" w:eastAsia="黑体" w:hAnsi="Times New Roman" w:cs="Times New Roman"/>
      <w:b/>
      <w:bCs/>
      <w:kern w:val="0"/>
      <w:sz w:val="20"/>
      <w:szCs w:val="20"/>
    </w:rPr>
  </w:style>
  <w:style w:type="paragraph" w:customStyle="1" w:styleId="51">
    <w:name w:val="5"/>
    <w:basedOn w:val="a3"/>
    <w:uiPriority w:val="99"/>
    <w:qFormat/>
    <w:rsid w:val="006828FF"/>
    <w:pPr>
      <w:widowControl w:val="0"/>
      <w:autoSpaceDE w:val="0"/>
      <w:autoSpaceDN w:val="0"/>
      <w:adjustRightInd w:val="0"/>
      <w:jc w:val="left"/>
      <w:textAlignment w:val="auto"/>
    </w:pPr>
    <w:rPr>
      <w:rFonts w:ascii="宋体" w:eastAsia="宋体" w:hAnsi="Times New Roman" w:cs="Times New Roman"/>
      <w:b/>
      <w:bCs/>
      <w:kern w:val="0"/>
      <w:sz w:val="18"/>
      <w:szCs w:val="18"/>
    </w:rPr>
  </w:style>
  <w:style w:type="paragraph" w:customStyle="1" w:styleId="61">
    <w:name w:val="6"/>
    <w:basedOn w:val="51"/>
    <w:uiPriority w:val="99"/>
    <w:qFormat/>
    <w:rsid w:val="006828FF"/>
    <w:pPr>
      <w:spacing w:line="270" w:lineRule="atLeast"/>
      <w:jc w:val="both"/>
    </w:pPr>
    <w:rPr>
      <w:b w:val="0"/>
      <w:bCs w:val="0"/>
    </w:rPr>
  </w:style>
  <w:style w:type="paragraph" w:customStyle="1" w:styleId="afff7">
    <w:name w:val="产品描述"/>
    <w:uiPriority w:val="99"/>
    <w:qFormat/>
    <w:rsid w:val="006828FF"/>
    <w:pPr>
      <w:widowControl w:val="0"/>
      <w:autoSpaceDE w:val="0"/>
      <w:autoSpaceDN w:val="0"/>
      <w:adjustRightInd w:val="0"/>
      <w:spacing w:line="270" w:lineRule="atLeast"/>
      <w:ind w:firstLine="397"/>
      <w:jc w:val="both"/>
    </w:pPr>
    <w:rPr>
      <w:rFonts w:ascii="宋体"/>
      <w:sz w:val="18"/>
      <w:szCs w:val="18"/>
    </w:rPr>
  </w:style>
  <w:style w:type="paragraph" w:customStyle="1" w:styleId="afff8">
    <w:name w:val="姜文清定义的正文"/>
    <w:basedOn w:val="a3"/>
    <w:uiPriority w:val="99"/>
    <w:qFormat/>
    <w:rsid w:val="006828FF"/>
    <w:pPr>
      <w:widowControl w:val="0"/>
      <w:spacing w:line="240" w:lineRule="atLeast"/>
      <w:ind w:firstLine="567"/>
      <w:jc w:val="both"/>
      <w:textAlignment w:val="auto"/>
    </w:pPr>
    <w:rPr>
      <w:rFonts w:ascii="Times New Roman" w:eastAsia="宋体" w:hAnsi="Times New Roman" w:cs="Times New Roman"/>
      <w:szCs w:val="20"/>
    </w:rPr>
  </w:style>
  <w:style w:type="paragraph" w:customStyle="1" w:styleId="Default">
    <w:name w:val="Default"/>
    <w:qFormat/>
    <w:rsid w:val="006828FF"/>
    <w:pPr>
      <w:widowControl w:val="0"/>
      <w:autoSpaceDE w:val="0"/>
      <w:autoSpaceDN w:val="0"/>
      <w:adjustRightInd w:val="0"/>
    </w:pPr>
    <w:rPr>
      <w:rFonts w:ascii="H Yb 2gj" w:eastAsia="H Yb 2gj" w:cs="H Yb 2gj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qFormat/>
    <w:rsid w:val="006828FF"/>
    <w:pPr>
      <w:spacing w:line="200" w:lineRule="atLeast"/>
    </w:pPr>
    <w:rPr>
      <w:rFonts w:ascii="Arial" w:eastAsia="宋体" w:hAnsi="Arial" w:cs="Times New Roman"/>
      <w:color w:val="auto"/>
    </w:rPr>
  </w:style>
  <w:style w:type="paragraph" w:customStyle="1" w:styleId="NormalParagraph">
    <w:name w:val="Normal Paragraph"/>
    <w:basedOn w:val="a3"/>
    <w:uiPriority w:val="99"/>
    <w:qFormat/>
    <w:rsid w:val="006828FF"/>
    <w:pPr>
      <w:spacing w:before="120" w:line="360" w:lineRule="auto"/>
      <w:ind w:firstLine="425"/>
      <w:jc w:val="both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character" w:customStyle="1" w:styleId="blue">
    <w:name w:val="blue"/>
    <w:basedOn w:val="a6"/>
    <w:qFormat/>
    <w:rsid w:val="006828FF"/>
  </w:style>
  <w:style w:type="paragraph" w:customStyle="1" w:styleId="blue1">
    <w:name w:val="blue1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4"/>
      <w:szCs w:val="24"/>
    </w:rPr>
  </w:style>
  <w:style w:type="character" w:customStyle="1" w:styleId="font">
    <w:name w:val="font"/>
    <w:basedOn w:val="a6"/>
    <w:qFormat/>
    <w:rsid w:val="006828FF"/>
  </w:style>
  <w:style w:type="paragraph" w:customStyle="1" w:styleId="a14">
    <w:name w:val="a14"/>
    <w:basedOn w:val="a3"/>
    <w:uiPriority w:val="99"/>
    <w:qFormat/>
    <w:rsid w:val="006828FF"/>
    <w:pPr>
      <w:spacing w:before="100" w:beforeAutospacing="1" w:after="100" w:afterAutospacing="1" w:line="300" w:lineRule="atLeast"/>
      <w:ind w:firstLine="375"/>
      <w:jc w:val="left"/>
      <w:textAlignment w:val="auto"/>
    </w:pPr>
    <w:rPr>
      <w:rFonts w:ascii="宋体" w:eastAsia="宋体" w:hAnsi="宋体" w:cs="宋体"/>
      <w:kern w:val="0"/>
      <w:szCs w:val="21"/>
    </w:rPr>
  </w:style>
  <w:style w:type="character" w:customStyle="1" w:styleId="proddescription">
    <w:name w:val="proddescription"/>
    <w:basedOn w:val="a6"/>
    <w:qFormat/>
    <w:rsid w:val="006828FF"/>
  </w:style>
  <w:style w:type="character" w:customStyle="1" w:styleId="prodheadlines">
    <w:name w:val="prodheadlines"/>
    <w:basedOn w:val="a6"/>
    <w:qFormat/>
    <w:rsid w:val="006828FF"/>
  </w:style>
  <w:style w:type="character" w:customStyle="1" w:styleId="text">
    <w:name w:val="text"/>
    <w:basedOn w:val="a6"/>
    <w:qFormat/>
    <w:rsid w:val="006828FF"/>
  </w:style>
  <w:style w:type="paragraph" w:customStyle="1" w:styleId="text1">
    <w:name w:val="text1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z-1">
    <w:name w:val="z-窗体顶端1"/>
    <w:basedOn w:val="a3"/>
    <w:next w:val="a3"/>
    <w:hidden/>
    <w:uiPriority w:val="99"/>
    <w:qFormat/>
    <w:rsid w:val="006828FF"/>
    <w:pPr>
      <w:pBdr>
        <w:bottom w:val="single" w:sz="6" w:space="1" w:color="auto"/>
      </w:pBdr>
      <w:textAlignment w:val="auto"/>
    </w:pPr>
    <w:rPr>
      <w:rFonts w:ascii="Arial" w:eastAsia="宋体" w:hAnsi="Arial" w:cs="Arial"/>
      <w:vanish/>
      <w:kern w:val="0"/>
      <w:sz w:val="16"/>
      <w:szCs w:val="16"/>
    </w:rPr>
  </w:style>
  <w:style w:type="paragraph" w:customStyle="1" w:styleId="z-10">
    <w:name w:val="z-窗体底端1"/>
    <w:basedOn w:val="a3"/>
    <w:next w:val="a3"/>
    <w:hidden/>
    <w:uiPriority w:val="99"/>
    <w:qFormat/>
    <w:rsid w:val="006828FF"/>
    <w:pPr>
      <w:pBdr>
        <w:top w:val="single" w:sz="6" w:space="1" w:color="auto"/>
      </w:pBdr>
      <w:textAlignment w:val="auto"/>
    </w:pPr>
    <w:rPr>
      <w:rFonts w:ascii="Arial" w:eastAsia="宋体" w:hAnsi="Arial" w:cs="Arial"/>
      <w:vanish/>
      <w:kern w:val="0"/>
      <w:sz w:val="16"/>
      <w:szCs w:val="16"/>
    </w:rPr>
  </w:style>
  <w:style w:type="paragraph" w:customStyle="1" w:styleId="afff9">
    <w:name w:val="正文样式"/>
    <w:basedOn w:val="a3"/>
    <w:uiPriority w:val="99"/>
    <w:qFormat/>
    <w:rsid w:val="006828FF"/>
    <w:pPr>
      <w:widowControl w:val="0"/>
      <w:adjustRightInd w:val="0"/>
      <w:spacing w:line="400" w:lineRule="atLeast"/>
      <w:ind w:firstLineChars="203" w:firstLine="570"/>
      <w:jc w:val="both"/>
      <w:textAlignment w:val="baseline"/>
    </w:pPr>
    <w:rPr>
      <w:rFonts w:ascii="Times New Roman" w:eastAsia="仿宋_GB2312" w:hAnsi="Times New Roman" w:cs="Times New Roman"/>
      <w:kern w:val="0"/>
      <w:sz w:val="28"/>
      <w:szCs w:val="20"/>
    </w:rPr>
  </w:style>
  <w:style w:type="paragraph" w:customStyle="1" w:styleId="xl34">
    <w:name w:val="xl34"/>
    <w:basedOn w:val="a3"/>
    <w:uiPriority w:val="99"/>
    <w:qFormat/>
    <w:rsid w:val="006828FF"/>
    <w:pPr>
      <w:pBdr>
        <w:left w:val="single" w:sz="4" w:space="0" w:color="auto"/>
      </w:pBdr>
      <w:spacing w:before="100" w:beforeAutospacing="1" w:after="100" w:afterAutospacing="1"/>
    </w:pPr>
    <w:rPr>
      <w:rFonts w:ascii="宋体" w:eastAsia="宋体" w:hAnsi="宋体" w:cs="Times New Roman"/>
      <w:kern w:val="0"/>
      <w:sz w:val="24"/>
      <w:szCs w:val="24"/>
    </w:rPr>
  </w:style>
  <w:style w:type="paragraph" w:customStyle="1" w:styleId="afffa">
    <w:name w:val="段落正文"/>
    <w:basedOn w:val="af7"/>
    <w:uiPriority w:val="99"/>
    <w:qFormat/>
    <w:rsid w:val="006828FF"/>
    <w:pPr>
      <w:ind w:firstLineChars="200" w:firstLine="560"/>
    </w:pPr>
    <w:rPr>
      <w:sz w:val="28"/>
    </w:rPr>
  </w:style>
  <w:style w:type="character" w:customStyle="1" w:styleId="gray6">
    <w:name w:val="gray6"/>
    <w:basedOn w:val="a6"/>
    <w:qFormat/>
    <w:rsid w:val="006828FF"/>
  </w:style>
  <w:style w:type="character" w:customStyle="1" w:styleId="style9">
    <w:name w:val="style9"/>
    <w:basedOn w:val="a6"/>
    <w:qFormat/>
    <w:rsid w:val="006828FF"/>
  </w:style>
  <w:style w:type="paragraph" w:customStyle="1" w:styleId="240">
    <w:name w:val="2册标题4"/>
    <w:basedOn w:val="a3"/>
    <w:next w:val="a3"/>
    <w:uiPriority w:val="99"/>
    <w:qFormat/>
    <w:rsid w:val="006828FF"/>
    <w:pPr>
      <w:widowControl w:val="0"/>
      <w:spacing w:beforeLines="50" w:afterLines="50" w:line="300" w:lineRule="auto"/>
      <w:ind w:leftChars="200" w:left="420"/>
      <w:jc w:val="both"/>
      <w:textAlignment w:val="auto"/>
      <w:outlineLvl w:val="3"/>
    </w:pPr>
    <w:rPr>
      <w:rFonts w:ascii="Arial" w:eastAsia="幼圆" w:hAnsi="Arial" w:cs="Arial"/>
      <w:b/>
      <w:sz w:val="24"/>
      <w:szCs w:val="24"/>
    </w:rPr>
  </w:style>
  <w:style w:type="character" w:customStyle="1" w:styleId="grame">
    <w:name w:val="grame"/>
    <w:basedOn w:val="a6"/>
    <w:qFormat/>
    <w:rsid w:val="006828FF"/>
  </w:style>
  <w:style w:type="paragraph" w:customStyle="1" w:styleId="style2">
    <w:name w:val="style2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18"/>
      <w:szCs w:val="18"/>
    </w:rPr>
  </w:style>
  <w:style w:type="paragraph" w:customStyle="1" w:styleId="Char10">
    <w:name w:val="Char1"/>
    <w:basedOn w:val="a3"/>
    <w:uiPriority w:val="99"/>
    <w:qFormat/>
    <w:rsid w:val="006828FF"/>
    <w:pPr>
      <w:widowControl w:val="0"/>
      <w:jc w:val="left"/>
      <w:textAlignment w:val="auto"/>
    </w:pPr>
    <w:rPr>
      <w:rFonts w:ascii="Tahoma" w:eastAsia="宋体" w:hAnsi="Tahoma" w:cs="Times New Roman"/>
      <w:sz w:val="24"/>
      <w:szCs w:val="20"/>
    </w:rPr>
  </w:style>
  <w:style w:type="paragraph" w:customStyle="1" w:styleId="1">
    <w:name w:val="编号1"/>
    <w:basedOn w:val="a3"/>
    <w:uiPriority w:val="99"/>
    <w:qFormat/>
    <w:rsid w:val="006828FF"/>
    <w:pPr>
      <w:widowControl w:val="0"/>
      <w:numPr>
        <w:numId w:val="28"/>
      </w:numPr>
      <w:adjustRightInd w:val="0"/>
      <w:spacing w:line="300" w:lineRule="auto"/>
      <w:ind w:right="210"/>
      <w:jc w:val="both"/>
    </w:pPr>
    <w:rPr>
      <w:rFonts w:ascii="宋体" w:eastAsia="宋体" w:hAnsi="宋体" w:cs="Times New Roman"/>
      <w:snapToGrid w:val="0"/>
      <w:spacing w:val="10"/>
      <w:kern w:val="24"/>
      <w:szCs w:val="24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3"/>
    <w:uiPriority w:val="99"/>
    <w:qFormat/>
    <w:rsid w:val="006828FF"/>
    <w:pPr>
      <w:spacing w:line="400" w:lineRule="exact"/>
      <w:textAlignment w:val="auto"/>
    </w:pPr>
    <w:rPr>
      <w:rFonts w:ascii="Verdana" w:eastAsia="宋体" w:hAnsi="Verdana" w:cs="Times New Roman"/>
      <w:kern w:val="0"/>
      <w:szCs w:val="20"/>
      <w:lang w:eastAsia="en-US"/>
    </w:rPr>
  </w:style>
  <w:style w:type="paragraph" w:customStyle="1" w:styleId="font0">
    <w:name w:val="font0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Times New Roman" w:hint="eastAsia"/>
      <w:kern w:val="0"/>
      <w:sz w:val="24"/>
      <w:szCs w:val="24"/>
    </w:rPr>
  </w:style>
  <w:style w:type="paragraph" w:customStyle="1" w:styleId="font5">
    <w:name w:val="font5"/>
    <w:basedOn w:val="a3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Times New Roman" w:hint="eastAsia"/>
      <w:kern w:val="0"/>
      <w:sz w:val="18"/>
      <w:szCs w:val="18"/>
    </w:rPr>
  </w:style>
  <w:style w:type="paragraph" w:customStyle="1" w:styleId="font6">
    <w:name w:val="font6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24">
    <w:name w:val="xl24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auto"/>
    </w:pPr>
    <w:rPr>
      <w:rFonts w:ascii="宋体" w:eastAsia="宋体" w:hAnsi="宋体" w:cs="Times New Roman"/>
      <w:kern w:val="0"/>
      <w:sz w:val="24"/>
      <w:szCs w:val="24"/>
    </w:rPr>
  </w:style>
  <w:style w:type="paragraph" w:customStyle="1" w:styleId="xl25">
    <w:name w:val="xl25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Times New Roman"/>
      <w:kern w:val="0"/>
      <w:sz w:val="24"/>
      <w:szCs w:val="24"/>
    </w:rPr>
  </w:style>
  <w:style w:type="paragraph" w:customStyle="1" w:styleId="afffb">
    <w:name w:val="表格字"/>
    <w:basedOn w:val="a3"/>
    <w:uiPriority w:val="99"/>
    <w:qFormat/>
    <w:rsid w:val="006828FF"/>
    <w:pPr>
      <w:widowControl w:val="0"/>
      <w:adjustRightInd w:val="0"/>
      <w:textAlignment w:val="auto"/>
    </w:pPr>
    <w:rPr>
      <w:rFonts w:ascii="宋体" w:eastAsia="宋体" w:hAnsi="Times New Roman" w:cs="Times New Roman"/>
      <w:sz w:val="24"/>
      <w:szCs w:val="20"/>
    </w:rPr>
  </w:style>
  <w:style w:type="character" w:customStyle="1" w:styleId="afffc">
    <w:name w:val="样式 小三 加粗"/>
    <w:qFormat/>
    <w:rsid w:val="006828FF"/>
    <w:rPr>
      <w:rFonts w:eastAsia="宋体"/>
      <w:b/>
      <w:bCs/>
      <w:sz w:val="32"/>
    </w:rPr>
  </w:style>
  <w:style w:type="paragraph" w:customStyle="1" w:styleId="xl28">
    <w:name w:val="xl28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0"/>
      <w:szCs w:val="20"/>
    </w:rPr>
  </w:style>
  <w:style w:type="paragraph" w:customStyle="1" w:styleId="qw">
    <w:name w:val="qw"/>
    <w:uiPriority w:val="99"/>
    <w:qFormat/>
    <w:rsid w:val="006828FF"/>
    <w:pPr>
      <w:widowControl w:val="0"/>
      <w:adjustRightInd w:val="0"/>
      <w:spacing w:line="312" w:lineRule="atLeast"/>
      <w:jc w:val="both"/>
      <w:textAlignment w:val="baseline"/>
    </w:pPr>
    <w:rPr>
      <w:rFonts w:ascii="宋体"/>
      <w:sz w:val="24"/>
    </w:rPr>
  </w:style>
  <w:style w:type="paragraph" w:customStyle="1" w:styleId="CharCharChar">
    <w:name w:val="Char Char Char"/>
    <w:basedOn w:val="a3"/>
    <w:uiPriority w:val="99"/>
    <w:qFormat/>
    <w:rsid w:val="006828FF"/>
    <w:pPr>
      <w:widowControl w:val="0"/>
      <w:jc w:val="both"/>
      <w:textAlignment w:val="auto"/>
    </w:pPr>
    <w:rPr>
      <w:rFonts w:ascii="Tahoma" w:eastAsia="宋体" w:hAnsi="Tahoma" w:cs="Times New Roman"/>
      <w:sz w:val="24"/>
      <w:szCs w:val="20"/>
    </w:rPr>
  </w:style>
  <w:style w:type="paragraph" w:customStyle="1" w:styleId="Char20">
    <w:name w:val="Char2"/>
    <w:basedOn w:val="a3"/>
    <w:uiPriority w:val="99"/>
    <w:qFormat/>
    <w:rsid w:val="006828FF"/>
    <w:pPr>
      <w:spacing w:after="160" w:line="240" w:lineRule="exact"/>
      <w:jc w:val="left"/>
      <w:textAlignment w:val="auto"/>
    </w:pPr>
    <w:rPr>
      <w:rFonts w:ascii="Verdana" w:eastAsia="仿宋_GB2312" w:hAnsi="Verdana" w:cs="Times New Roman"/>
      <w:kern w:val="0"/>
      <w:sz w:val="24"/>
      <w:szCs w:val="20"/>
      <w:lang w:eastAsia="en-US"/>
    </w:rPr>
  </w:style>
  <w:style w:type="character" w:customStyle="1" w:styleId="info4">
    <w:name w:val="info4"/>
    <w:basedOn w:val="a6"/>
    <w:qFormat/>
    <w:rsid w:val="006828FF"/>
  </w:style>
  <w:style w:type="paragraph" w:customStyle="1" w:styleId="afffd">
    <w:name w:val="缩进正文"/>
    <w:basedOn w:val="a3"/>
    <w:link w:val="Char3"/>
    <w:qFormat/>
    <w:rsid w:val="006828FF"/>
    <w:pPr>
      <w:widowControl w:val="0"/>
      <w:ind w:firstLineChars="200" w:firstLine="560"/>
      <w:jc w:val="both"/>
      <w:textAlignment w:val="auto"/>
    </w:pPr>
    <w:rPr>
      <w:rFonts w:ascii="Times New Roman" w:eastAsia="仿宋_GB2312" w:hAnsi="Times New Roman" w:cs="宋体"/>
      <w:sz w:val="28"/>
      <w:szCs w:val="20"/>
    </w:rPr>
  </w:style>
  <w:style w:type="character" w:customStyle="1" w:styleId="Char3">
    <w:name w:val="缩进正文 Char"/>
    <w:link w:val="afffd"/>
    <w:qFormat/>
    <w:rsid w:val="006828FF"/>
    <w:rPr>
      <w:rFonts w:eastAsia="仿宋_GB2312" w:cs="宋体"/>
      <w:kern w:val="2"/>
      <w:sz w:val="28"/>
    </w:rPr>
  </w:style>
  <w:style w:type="paragraph" w:customStyle="1" w:styleId="15">
    <w:name w:val="列出段落1"/>
    <w:basedOn w:val="a3"/>
    <w:qFormat/>
    <w:rsid w:val="006828FF"/>
    <w:pPr>
      <w:widowControl w:val="0"/>
      <w:ind w:firstLineChars="200" w:firstLine="420"/>
      <w:jc w:val="both"/>
      <w:textAlignment w:val="auto"/>
    </w:pPr>
    <w:rPr>
      <w:rFonts w:ascii="Calibri" w:eastAsia="宋体" w:hAnsi="Calibri" w:cs="Calibri"/>
      <w:szCs w:val="21"/>
    </w:rPr>
  </w:style>
  <w:style w:type="paragraph" w:customStyle="1" w:styleId="afffe">
    <w:name w:val="评价"/>
    <w:basedOn w:val="a3"/>
    <w:uiPriority w:val="99"/>
    <w:qFormat/>
    <w:rsid w:val="006828FF"/>
    <w:pPr>
      <w:widowControl w:val="0"/>
      <w:spacing w:afterLines="20"/>
      <w:ind w:firstLineChars="200" w:firstLine="1446"/>
      <w:jc w:val="both"/>
      <w:textAlignment w:val="auto"/>
    </w:pPr>
    <w:rPr>
      <w:rFonts w:ascii="Calibri" w:eastAsia="宋体" w:hAnsi="Calibri" w:cs="Times New Roman"/>
      <w:sz w:val="24"/>
      <w:szCs w:val="24"/>
    </w:rPr>
  </w:style>
  <w:style w:type="paragraph" w:customStyle="1" w:styleId="16">
    <w:name w:val="修订1"/>
    <w:hidden/>
    <w:uiPriority w:val="99"/>
    <w:semiHidden/>
    <w:qFormat/>
    <w:rsid w:val="006828FF"/>
    <w:rPr>
      <w:kern w:val="2"/>
      <w:sz w:val="21"/>
      <w:szCs w:val="24"/>
    </w:rPr>
  </w:style>
  <w:style w:type="character" w:customStyle="1" w:styleId="alt-edited1">
    <w:name w:val="alt-edited1"/>
    <w:qFormat/>
    <w:rsid w:val="006828FF"/>
    <w:rPr>
      <w:color w:val="4D90F0"/>
    </w:rPr>
  </w:style>
  <w:style w:type="paragraph" w:customStyle="1" w:styleId="toc14">
    <w:name w:val="toc 14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character" w:customStyle="1" w:styleId="Char12">
    <w:name w:val="文档结构图 Char1"/>
    <w:semiHidden/>
    <w:qFormat/>
    <w:rsid w:val="006828FF"/>
    <w:rPr>
      <w:sz w:val="20"/>
    </w:rPr>
  </w:style>
  <w:style w:type="character" w:customStyle="1" w:styleId="Char4">
    <w:name w:val="文档结构图 Char"/>
    <w:semiHidden/>
    <w:qFormat/>
    <w:rsid w:val="006828FF"/>
    <w:rPr>
      <w:sz w:val="20"/>
    </w:rPr>
  </w:style>
  <w:style w:type="character" w:customStyle="1" w:styleId="shorttext">
    <w:name w:val="short_text"/>
    <w:basedOn w:val="a6"/>
    <w:qFormat/>
    <w:rsid w:val="006828FF"/>
    <w:rPr>
      <w:sz w:val="20"/>
    </w:rPr>
  </w:style>
  <w:style w:type="character" w:customStyle="1" w:styleId="Char13">
    <w:name w:val="标题 Char1"/>
    <w:qFormat/>
    <w:rsid w:val="006828FF"/>
    <w:rPr>
      <w:b/>
      <w:sz w:val="20"/>
    </w:rPr>
  </w:style>
  <w:style w:type="character" w:customStyle="1" w:styleId="3Char1">
    <w:name w:val="正文文本缩进 3 Char1"/>
    <w:semiHidden/>
    <w:qFormat/>
    <w:rsid w:val="006828FF"/>
    <w:rPr>
      <w:sz w:val="20"/>
    </w:rPr>
  </w:style>
  <w:style w:type="character" w:customStyle="1" w:styleId="font21">
    <w:name w:val="font21"/>
    <w:qFormat/>
    <w:rsid w:val="006828FF"/>
    <w:rPr>
      <w:color w:val="FF0000"/>
      <w:sz w:val="20"/>
      <w:u w:val="none"/>
    </w:rPr>
  </w:style>
  <w:style w:type="character" w:customStyle="1" w:styleId="17">
    <w:name w:val="不明显强调1"/>
    <w:qFormat/>
    <w:rsid w:val="006828FF"/>
    <w:rPr>
      <w:i/>
      <w:sz w:val="20"/>
    </w:rPr>
  </w:style>
  <w:style w:type="character" w:customStyle="1" w:styleId="font71">
    <w:name w:val="font71"/>
    <w:qFormat/>
    <w:rsid w:val="006828FF"/>
    <w:rPr>
      <w:sz w:val="20"/>
      <w:u w:val="none"/>
    </w:rPr>
  </w:style>
  <w:style w:type="character" w:customStyle="1" w:styleId="Char14">
    <w:name w:val="页眉 Char1"/>
    <w:semiHidden/>
    <w:qFormat/>
    <w:rsid w:val="006828FF"/>
    <w:rPr>
      <w:sz w:val="20"/>
    </w:rPr>
  </w:style>
  <w:style w:type="character" w:customStyle="1" w:styleId="2Char1">
    <w:name w:val="正文文本缩进 2 Char1"/>
    <w:semiHidden/>
    <w:qFormat/>
    <w:rsid w:val="006828FF"/>
    <w:rPr>
      <w:sz w:val="20"/>
    </w:rPr>
  </w:style>
  <w:style w:type="character" w:customStyle="1" w:styleId="font61">
    <w:name w:val="font61"/>
    <w:qFormat/>
    <w:rsid w:val="006828FF"/>
    <w:rPr>
      <w:sz w:val="20"/>
      <w:u w:val="none"/>
    </w:rPr>
  </w:style>
  <w:style w:type="character" w:customStyle="1" w:styleId="Char15">
    <w:name w:val="纯文本 Char1"/>
    <w:semiHidden/>
    <w:qFormat/>
    <w:rsid w:val="006828FF"/>
    <w:rPr>
      <w:sz w:val="20"/>
    </w:rPr>
  </w:style>
  <w:style w:type="character" w:customStyle="1" w:styleId="3Char10">
    <w:name w:val="正文文本 3 Char1"/>
    <w:semiHidden/>
    <w:qFormat/>
    <w:rsid w:val="006828FF"/>
    <w:rPr>
      <w:sz w:val="20"/>
    </w:rPr>
  </w:style>
  <w:style w:type="character" w:customStyle="1" w:styleId="Char16">
    <w:name w:val="正文文本缩进 Char1"/>
    <w:semiHidden/>
    <w:qFormat/>
    <w:rsid w:val="006828FF"/>
    <w:rPr>
      <w:sz w:val="20"/>
    </w:rPr>
  </w:style>
  <w:style w:type="character" w:customStyle="1" w:styleId="18">
    <w:name w:val="明显参考1"/>
    <w:qFormat/>
    <w:rsid w:val="006828FF"/>
    <w:rPr>
      <w:b/>
      <w:sz w:val="20"/>
    </w:rPr>
  </w:style>
  <w:style w:type="character" w:customStyle="1" w:styleId="apple-converted-space">
    <w:name w:val="apple-converted-space"/>
    <w:qFormat/>
    <w:rsid w:val="006828FF"/>
    <w:rPr>
      <w:sz w:val="20"/>
    </w:rPr>
  </w:style>
  <w:style w:type="character" w:customStyle="1" w:styleId="19">
    <w:name w:val="书籍标题1"/>
    <w:qFormat/>
    <w:rsid w:val="006828FF"/>
    <w:rPr>
      <w:b/>
      <w:i/>
      <w:sz w:val="20"/>
    </w:rPr>
  </w:style>
  <w:style w:type="character" w:customStyle="1" w:styleId="longtext">
    <w:name w:val="long_text"/>
    <w:qFormat/>
    <w:rsid w:val="006828FF"/>
    <w:rPr>
      <w:sz w:val="20"/>
    </w:rPr>
  </w:style>
  <w:style w:type="character" w:customStyle="1" w:styleId="Char17">
    <w:name w:val="日期 Char1"/>
    <w:semiHidden/>
    <w:qFormat/>
    <w:rsid w:val="006828FF"/>
    <w:rPr>
      <w:sz w:val="20"/>
    </w:rPr>
  </w:style>
  <w:style w:type="character" w:customStyle="1" w:styleId="Char18">
    <w:name w:val="批注文字 Char1"/>
    <w:semiHidden/>
    <w:qFormat/>
    <w:rsid w:val="006828FF"/>
    <w:rPr>
      <w:sz w:val="20"/>
    </w:rPr>
  </w:style>
  <w:style w:type="character" w:customStyle="1" w:styleId="1a">
    <w:name w:val="明显强调1"/>
    <w:qFormat/>
    <w:rsid w:val="006828FF"/>
    <w:rPr>
      <w:i/>
      <w:sz w:val="20"/>
    </w:rPr>
  </w:style>
  <w:style w:type="character" w:customStyle="1" w:styleId="160">
    <w:name w:val="16"/>
    <w:qFormat/>
    <w:rsid w:val="006828FF"/>
    <w:rPr>
      <w:b/>
      <w:color w:val="FF0356"/>
      <w:sz w:val="20"/>
    </w:rPr>
  </w:style>
  <w:style w:type="character" w:customStyle="1" w:styleId="Char19">
    <w:name w:val="批注主题 Char1"/>
    <w:semiHidden/>
    <w:qFormat/>
    <w:rsid w:val="006828FF"/>
    <w:rPr>
      <w:b/>
      <w:sz w:val="20"/>
    </w:rPr>
  </w:style>
  <w:style w:type="character" w:customStyle="1" w:styleId="2Char10">
    <w:name w:val="正文文本 2 Char1"/>
    <w:semiHidden/>
    <w:qFormat/>
    <w:rsid w:val="006828FF"/>
    <w:rPr>
      <w:sz w:val="20"/>
    </w:rPr>
  </w:style>
  <w:style w:type="character" w:customStyle="1" w:styleId="font31">
    <w:name w:val="font31"/>
    <w:qFormat/>
    <w:rsid w:val="006828FF"/>
    <w:rPr>
      <w:color w:val="FF0000"/>
      <w:sz w:val="20"/>
      <w:u w:val="none"/>
      <w:vertAlign w:val="superscript"/>
    </w:rPr>
  </w:style>
  <w:style w:type="character" w:customStyle="1" w:styleId="1b">
    <w:name w:val="不明显参考1"/>
    <w:qFormat/>
    <w:rsid w:val="006828FF"/>
    <w:rPr>
      <w:sz w:val="20"/>
    </w:rPr>
  </w:style>
  <w:style w:type="character" w:customStyle="1" w:styleId="HTMLChar1">
    <w:name w:val="HTML 预设格式 Char1"/>
    <w:semiHidden/>
    <w:qFormat/>
    <w:rsid w:val="006828FF"/>
    <w:rPr>
      <w:sz w:val="20"/>
    </w:rPr>
  </w:style>
  <w:style w:type="character" w:customStyle="1" w:styleId="font01">
    <w:name w:val="font01"/>
    <w:basedOn w:val="a6"/>
    <w:qFormat/>
    <w:rsid w:val="006828FF"/>
    <w:rPr>
      <w:color w:val="FF0000"/>
      <w:sz w:val="20"/>
      <w:u w:val="none"/>
      <w:vertAlign w:val="superscript"/>
    </w:rPr>
  </w:style>
  <w:style w:type="character" w:customStyle="1" w:styleId="Char1a">
    <w:name w:val="页脚 Char1"/>
    <w:semiHidden/>
    <w:qFormat/>
    <w:rsid w:val="006828FF"/>
    <w:rPr>
      <w:sz w:val="20"/>
    </w:rPr>
  </w:style>
  <w:style w:type="character" w:customStyle="1" w:styleId="Char1b">
    <w:name w:val="批注框文本 Char1"/>
    <w:semiHidden/>
    <w:qFormat/>
    <w:rsid w:val="006828FF"/>
    <w:rPr>
      <w:sz w:val="20"/>
    </w:rPr>
  </w:style>
  <w:style w:type="paragraph" w:customStyle="1" w:styleId="28">
    <w:name w:val="列出段落2"/>
    <w:basedOn w:val="a3"/>
    <w:next w:val="toc814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814">
    <w:name w:val="toc 814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toc62">
    <w:name w:val="toc 62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414">
    <w:name w:val="toc 414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411">
    <w:name w:val="toc 411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86">
    <w:name w:val="xl86"/>
    <w:basedOn w:val="a3"/>
    <w:next w:val="toc515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15">
    <w:name w:val="toc 515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Heading4">
    <w:name w:val="TOC Heading4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15">
    <w:name w:val="toc 15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Heading2">
    <w:name w:val="TOC Heading2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Heading1">
    <w:name w:val="TOC Heading1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73">
    <w:name w:val="toc 73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font7">
    <w:name w:val="font7"/>
    <w:basedOn w:val="a3"/>
    <w:next w:val="toc810"/>
    <w:uiPriority w:val="99"/>
    <w:qFormat/>
    <w:rsid w:val="006828FF"/>
    <w:pPr>
      <w:spacing w:before="280" w:after="280"/>
      <w:jc w:val="both"/>
      <w:textAlignment w:val="auto"/>
    </w:pPr>
    <w:rPr>
      <w:rFonts w:ascii="Arial" w:eastAsia="宋体" w:hAnsi="Calibri" w:cs="Times New Roman"/>
      <w:kern w:val="0"/>
      <w:sz w:val="18"/>
      <w:szCs w:val="20"/>
    </w:rPr>
  </w:style>
  <w:style w:type="paragraph" w:customStyle="1" w:styleId="toc810">
    <w:name w:val="toc 810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113">
    <w:name w:val="xl113"/>
    <w:basedOn w:val="a3"/>
    <w:next w:val="TOCHeading10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Heading10">
    <w:name w:val="TOC Heading10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89">
    <w:name w:val="toc 89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73">
    <w:name w:val="xl73"/>
    <w:basedOn w:val="a3"/>
    <w:next w:val="toc613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613">
    <w:name w:val="toc 613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xl79">
    <w:name w:val="xl79"/>
    <w:basedOn w:val="a3"/>
    <w:next w:val="toc87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87">
    <w:name w:val="toc 87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toc11">
    <w:name w:val="toc 11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410">
    <w:name w:val="toc 410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611">
    <w:name w:val="toc 611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xl112">
    <w:name w:val="xl112"/>
    <w:basedOn w:val="a3"/>
    <w:next w:val="toc611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514">
    <w:name w:val="toc 514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44">
    <w:name w:val="toc 44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412">
    <w:name w:val="toc 412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74">
    <w:name w:val="xl74"/>
    <w:basedOn w:val="a3"/>
    <w:next w:val="toc57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7">
    <w:name w:val="toc 57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912">
    <w:name w:val="toc 912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91">
    <w:name w:val="toc 91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38">
    <w:name w:val="toc 38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95">
    <w:name w:val="toc 95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52">
    <w:name w:val="列出段落5"/>
    <w:basedOn w:val="a3"/>
    <w:next w:val="toc312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312">
    <w:name w:val="toc 312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xl66">
    <w:name w:val="xl66"/>
    <w:basedOn w:val="a3"/>
    <w:next w:val="toc56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6">
    <w:name w:val="toc 56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Heading3">
    <w:name w:val="TOC Heading3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65">
    <w:name w:val="toc 65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25">
    <w:name w:val="toc 25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xl84">
    <w:name w:val="xl84"/>
    <w:basedOn w:val="a3"/>
    <w:next w:val="toc99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99">
    <w:name w:val="toc 99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xl81">
    <w:name w:val="xl81"/>
    <w:basedOn w:val="a3"/>
    <w:next w:val="toc59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9">
    <w:name w:val="toc 59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110">
    <w:name w:val="目录 11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513">
    <w:name w:val="toc 513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Heading12">
    <w:name w:val="TOC Heading12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Heading8">
    <w:name w:val="TOC Heading8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711">
    <w:name w:val="toc 711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212">
    <w:name w:val="toc 212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210">
    <w:name w:val="目录 21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45">
    <w:name w:val="toc 45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116">
    <w:name w:val="xl116"/>
    <w:basedOn w:val="a3"/>
    <w:next w:val="toc78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Arial Narrow" w:eastAsia="宋体" w:hAnsi="Calibri" w:cs="Times New Roman"/>
      <w:kern w:val="0"/>
      <w:sz w:val="20"/>
      <w:szCs w:val="20"/>
    </w:rPr>
  </w:style>
  <w:style w:type="paragraph" w:customStyle="1" w:styleId="toc78">
    <w:name w:val="toc 78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font8">
    <w:name w:val="font8"/>
    <w:basedOn w:val="a3"/>
    <w:next w:val="TOCHeading11"/>
    <w:uiPriority w:val="99"/>
    <w:qFormat/>
    <w:rsid w:val="006828FF"/>
    <w:pPr>
      <w:spacing w:before="280" w:after="280"/>
      <w:jc w:val="both"/>
      <w:textAlignment w:val="auto"/>
    </w:pPr>
    <w:rPr>
      <w:rFonts w:ascii="Arial" w:eastAsia="宋体" w:hAnsi="Calibri" w:cs="Times New Roman"/>
      <w:kern w:val="0"/>
      <w:sz w:val="20"/>
      <w:szCs w:val="20"/>
    </w:rPr>
  </w:style>
  <w:style w:type="paragraph" w:customStyle="1" w:styleId="TOCHeading11">
    <w:name w:val="TOC Heading11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xl69">
    <w:name w:val="xl69"/>
    <w:basedOn w:val="a3"/>
    <w:next w:val="toc48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48">
    <w:name w:val="toc 48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813">
    <w:name w:val="toc 813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910">
    <w:name w:val="目录 91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36">
    <w:name w:val="列出段落3"/>
    <w:basedOn w:val="a3"/>
    <w:next w:val="toc213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213">
    <w:name w:val="toc 213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10">
    <w:name w:val="TOC 标题1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Heading5">
    <w:name w:val="TOC Heading5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313">
    <w:name w:val="toc 313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716">
    <w:name w:val="toc 716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xl115">
    <w:name w:val="xl115"/>
    <w:basedOn w:val="a3"/>
    <w:next w:val="toc712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712">
    <w:name w:val="toc 712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64">
    <w:name w:val="toc 64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24">
    <w:name w:val="toc 24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54">
    <w:name w:val="toc 54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xl93">
    <w:name w:val="xl93"/>
    <w:basedOn w:val="a3"/>
    <w:next w:val="toc112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112">
    <w:name w:val="toc 112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xl96">
    <w:name w:val="xl96"/>
    <w:basedOn w:val="a3"/>
    <w:next w:val="toc514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xl106">
    <w:name w:val="xl106"/>
    <w:basedOn w:val="a3"/>
    <w:next w:val="toc813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35">
    <w:name w:val="toc 35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Heading14">
    <w:name w:val="TOC Heading14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CharCharCharCharCharCharChar1">
    <w:name w:val="Char Char Char Char Char Char Char1"/>
    <w:basedOn w:val="a3"/>
    <w:next w:val="toc67"/>
    <w:uiPriority w:val="99"/>
    <w:qFormat/>
    <w:rsid w:val="006828FF"/>
    <w:pPr>
      <w:spacing w:after="160" w:line="240" w:lineRule="exact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67">
    <w:name w:val="toc 67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43">
    <w:name w:val="列出段落4"/>
    <w:basedOn w:val="a3"/>
    <w:next w:val="TOCHeading9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Heading9">
    <w:name w:val="TOC Heading9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xl71">
    <w:name w:val="xl71"/>
    <w:basedOn w:val="a3"/>
    <w:next w:val="toc115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4"/>
      <w:szCs w:val="20"/>
    </w:rPr>
  </w:style>
  <w:style w:type="paragraph" w:customStyle="1" w:styleId="toc115">
    <w:name w:val="toc 115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51">
    <w:name w:val="toc 51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47">
    <w:name w:val="toc 47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108">
    <w:name w:val="xl108"/>
    <w:basedOn w:val="a3"/>
    <w:next w:val="toc18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18"/>
      <w:szCs w:val="20"/>
    </w:rPr>
  </w:style>
  <w:style w:type="paragraph" w:customStyle="1" w:styleId="toc18">
    <w:name w:val="toc 18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Heading7">
    <w:name w:val="TOC Heading7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710">
    <w:name w:val="目录 71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413">
    <w:name w:val="toc 413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85">
    <w:name w:val="toc 85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62">
    <w:name w:val="列出段落6"/>
    <w:basedOn w:val="a3"/>
    <w:next w:val="toc86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86">
    <w:name w:val="toc 86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80">
    <w:name w:val="xl80"/>
    <w:basedOn w:val="a3"/>
    <w:next w:val="toc49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49">
    <w:name w:val="toc 49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CharCharCharChar1">
    <w:name w:val="Char Char Char Char1"/>
    <w:basedOn w:val="a3"/>
    <w:next w:val="toc713"/>
    <w:uiPriority w:val="99"/>
    <w:qFormat/>
    <w:rsid w:val="006828FF"/>
    <w:pPr>
      <w:spacing w:after="160" w:line="240" w:lineRule="exact"/>
      <w:jc w:val="both"/>
      <w:textAlignment w:val="auto"/>
    </w:pPr>
    <w:rPr>
      <w:rFonts w:ascii="Verdana" w:eastAsia="仿宋_GB2312" w:hAnsi="Calibri" w:cs="Times New Roman"/>
      <w:kern w:val="0"/>
      <w:sz w:val="24"/>
      <w:szCs w:val="20"/>
    </w:rPr>
  </w:style>
  <w:style w:type="paragraph" w:customStyle="1" w:styleId="toc713">
    <w:name w:val="toc 713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xl102">
    <w:name w:val="xl102"/>
    <w:basedOn w:val="a3"/>
    <w:next w:val="toc17"/>
    <w:uiPriority w:val="99"/>
    <w:qFormat/>
    <w:rsid w:val="006828FF"/>
    <w:pPr>
      <w:shd w:val="clear" w:color="000000" w:fill="FFFFFF"/>
      <w:spacing w:before="280" w:after="280"/>
      <w:jc w:val="right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17">
    <w:name w:val="toc 17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46">
    <w:name w:val="toc 46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311">
    <w:name w:val="toc 311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xl65">
    <w:name w:val="xl65"/>
    <w:basedOn w:val="a3"/>
    <w:next w:val="toc411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94">
    <w:name w:val="toc 94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55">
    <w:name w:val="toc 55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812">
    <w:name w:val="toc 812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75">
    <w:name w:val="xl75"/>
    <w:basedOn w:val="a3"/>
    <w:next w:val="toc914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914">
    <w:name w:val="toc 914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19">
    <w:name w:val="toc 19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Heading6">
    <w:name w:val="TOC Heading6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52">
    <w:name w:val="toc 52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36">
    <w:name w:val="toc 36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82">
    <w:name w:val="toc 82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104">
    <w:name w:val="xl104"/>
    <w:basedOn w:val="a3"/>
    <w:next w:val="toc210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210">
    <w:name w:val="toc 210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110">
    <w:name w:val="toc 110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66">
    <w:name w:val="toc 66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31">
    <w:name w:val="toc 31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93">
    <w:name w:val="toc 93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614">
    <w:name w:val="toc 614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1c">
    <w:name w:val="无间隔1"/>
    <w:next w:val="toc110"/>
    <w:uiPriority w:val="99"/>
    <w:qFormat/>
    <w:rsid w:val="006828FF"/>
    <w:pPr>
      <w:widowControl w:val="0"/>
      <w:jc w:val="both"/>
    </w:pPr>
    <w:rPr>
      <w:rFonts w:ascii="Calibri" w:hAnsi="Calibri"/>
      <w:sz w:val="22"/>
    </w:rPr>
  </w:style>
  <w:style w:type="paragraph" w:customStyle="1" w:styleId="410">
    <w:name w:val="目录 41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105">
    <w:name w:val="xl105"/>
    <w:basedOn w:val="a3"/>
    <w:next w:val="toc615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18"/>
      <w:szCs w:val="20"/>
    </w:rPr>
  </w:style>
  <w:style w:type="paragraph" w:customStyle="1" w:styleId="toc615">
    <w:name w:val="toc 615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41">
    <w:name w:val="toc 41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81">
    <w:name w:val="toc 81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111">
    <w:name w:val="xl111"/>
    <w:basedOn w:val="a3"/>
    <w:next w:val="toc88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88">
    <w:name w:val="toc 88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toc84">
    <w:name w:val="toc 84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p0">
    <w:name w:val="p0"/>
    <w:basedOn w:val="a3"/>
    <w:next w:val="toc69"/>
    <w:uiPriority w:val="99"/>
    <w:qFormat/>
    <w:rsid w:val="006828FF"/>
    <w:pPr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4"/>
      <w:szCs w:val="20"/>
    </w:rPr>
  </w:style>
  <w:style w:type="paragraph" w:customStyle="1" w:styleId="toc69">
    <w:name w:val="toc 69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111">
    <w:name w:val="列出段落11"/>
    <w:basedOn w:val="a3"/>
    <w:next w:val="toc214"/>
    <w:uiPriority w:val="99"/>
    <w:qFormat/>
    <w:rsid w:val="006828FF"/>
    <w:pPr>
      <w:spacing w:line="360" w:lineRule="auto"/>
      <w:ind w:firstLine="420"/>
      <w:jc w:val="both"/>
      <w:textAlignment w:val="auto"/>
    </w:pPr>
    <w:rPr>
      <w:rFonts w:ascii="Times New Roman" w:eastAsia="微软雅黑" w:hAnsi="Calibri" w:cs="Times New Roman"/>
      <w:kern w:val="0"/>
      <w:sz w:val="24"/>
      <w:szCs w:val="20"/>
    </w:rPr>
  </w:style>
  <w:style w:type="paragraph" w:customStyle="1" w:styleId="toc214">
    <w:name w:val="toc 214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63">
    <w:name w:val="toc 63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xl91">
    <w:name w:val="xl91"/>
    <w:basedOn w:val="a3"/>
    <w:next w:val="toc38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316">
    <w:name w:val="toc 316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Style1">
    <w:name w:val="_Style 1"/>
    <w:basedOn w:val="a3"/>
    <w:next w:val="TOCHeading13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Heading13">
    <w:name w:val="TOC Heading13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116">
    <w:name w:val="toc 116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toc72">
    <w:name w:val="toc 72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xmsonormal">
    <w:name w:val="x_msonormal"/>
    <w:basedOn w:val="a3"/>
    <w:next w:val="toc413"/>
    <w:uiPriority w:val="99"/>
    <w:qFormat/>
    <w:rsid w:val="006828FF"/>
    <w:pPr>
      <w:spacing w:before="280" w:after="280"/>
      <w:jc w:val="both"/>
      <w:textAlignment w:val="auto"/>
    </w:pPr>
    <w:rPr>
      <w:rFonts w:ascii="PMingLiU" w:eastAsia="PMingLiU" w:hAnsi="Calibri" w:cs="Times New Roman"/>
      <w:kern w:val="0"/>
      <w:sz w:val="24"/>
      <w:szCs w:val="20"/>
    </w:rPr>
  </w:style>
  <w:style w:type="paragraph" w:customStyle="1" w:styleId="toc310">
    <w:name w:val="toc 310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83">
    <w:name w:val="toc 83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TOCHeading17">
    <w:name w:val="TOC Heading17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911">
    <w:name w:val="toc 911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811">
    <w:name w:val="toc 811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310">
    <w:name w:val="目录 31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xl118">
    <w:name w:val="xl118"/>
    <w:basedOn w:val="a3"/>
    <w:next w:val="toc410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xl83">
    <w:name w:val="xl83"/>
    <w:basedOn w:val="a3"/>
    <w:next w:val="TOCHeading14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xl103">
    <w:name w:val="xl103"/>
    <w:basedOn w:val="a3"/>
    <w:next w:val="toc111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111">
    <w:name w:val="toc 111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xl68">
    <w:name w:val="xl68"/>
    <w:basedOn w:val="a3"/>
    <w:next w:val="TOCHeading16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Heading16">
    <w:name w:val="TOC Heading16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113">
    <w:name w:val="toc 113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xl94">
    <w:name w:val="xl94"/>
    <w:basedOn w:val="a3"/>
    <w:next w:val="toc513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3">
    <w:name w:val="toc 53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xl92">
    <w:name w:val="xl92"/>
    <w:basedOn w:val="a3"/>
    <w:next w:val="toc913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913">
    <w:name w:val="toc 913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512">
    <w:name w:val="toc 512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810">
    <w:name w:val="目录 81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affff">
    <w:name w:val="正文表标题"/>
    <w:next w:val="a3"/>
    <w:uiPriority w:val="99"/>
    <w:qFormat/>
    <w:rsid w:val="006828FF"/>
    <w:pPr>
      <w:ind w:left="630"/>
      <w:jc w:val="center"/>
    </w:pPr>
    <w:rPr>
      <w:rFonts w:ascii="黑体" w:eastAsia="黑体" w:hAnsi="Calibri"/>
      <w:sz w:val="21"/>
    </w:rPr>
  </w:style>
  <w:style w:type="paragraph" w:customStyle="1" w:styleId="toc28">
    <w:name w:val="toc 28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79">
    <w:name w:val="toc 79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xl110">
    <w:name w:val="xl110"/>
    <w:basedOn w:val="a3"/>
    <w:next w:val="toc614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11">
    <w:name w:val="toc 511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416">
    <w:name w:val="toc 416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85">
    <w:name w:val="xl85"/>
    <w:basedOn w:val="a3"/>
    <w:next w:val="toc76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76">
    <w:name w:val="toc 76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27">
    <w:name w:val="toc 27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916">
    <w:name w:val="toc 916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77">
    <w:name w:val="toc 77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211">
    <w:name w:val="toc 211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815">
    <w:name w:val="toc 815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xl99">
    <w:name w:val="xl99"/>
    <w:basedOn w:val="a3"/>
    <w:next w:val="toc512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18"/>
      <w:szCs w:val="20"/>
    </w:rPr>
  </w:style>
  <w:style w:type="paragraph" w:customStyle="1" w:styleId="xl97">
    <w:name w:val="xl97"/>
    <w:basedOn w:val="a3"/>
    <w:next w:val="TOCHeading12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612">
    <w:name w:val="toc 612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315">
    <w:name w:val="toc 315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Heading15">
    <w:name w:val="TOC Heading15"/>
    <w:next w:val="a3"/>
    <w:uiPriority w:val="99"/>
    <w:qFormat/>
    <w:rsid w:val="006828FF"/>
    <w:pPr>
      <w:wordWrap w:val="0"/>
    </w:pPr>
    <w:rPr>
      <w:rFonts w:ascii="Calibri" w:hAnsi="Calibri"/>
      <w:sz w:val="32"/>
    </w:rPr>
  </w:style>
  <w:style w:type="paragraph" w:customStyle="1" w:styleId="toc915">
    <w:name w:val="toc 915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39">
    <w:name w:val="toc 39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710">
    <w:name w:val="toc 710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12">
    <w:name w:val="toc 12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xl95">
    <w:name w:val="xl95"/>
    <w:basedOn w:val="a3"/>
    <w:next w:val="toc415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415">
    <w:name w:val="toc 415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29">
    <w:name w:val="toc 29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xl67">
    <w:name w:val="xl67"/>
    <w:basedOn w:val="a3"/>
    <w:next w:val="toc714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714">
    <w:name w:val="toc 714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21">
    <w:name w:val="toc 21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Affff0">
    <w:name w:val="正文 A"/>
    <w:next w:val="toc812"/>
    <w:uiPriority w:val="99"/>
    <w:qFormat/>
    <w:rsid w:val="006828FF"/>
    <w:rPr>
      <w:rFonts w:ascii="Arial" w:eastAsia="Arial Unicode MS" w:hAnsi="Calibri"/>
      <w:color w:val="000000"/>
      <w:sz w:val="21"/>
    </w:rPr>
  </w:style>
  <w:style w:type="paragraph" w:customStyle="1" w:styleId="toc68">
    <w:name w:val="toc 68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58">
    <w:name w:val="toc 58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xl88">
    <w:name w:val="xl88"/>
    <w:basedOn w:val="a3"/>
    <w:next w:val="TOCHeading15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71">
    <w:name w:val="toc 71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xl100">
    <w:name w:val="xl100"/>
    <w:basedOn w:val="a3"/>
    <w:next w:val="toc510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510">
    <w:name w:val="toc 510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toc314">
    <w:name w:val="toc 314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xl114">
    <w:name w:val="xl114"/>
    <w:basedOn w:val="a3"/>
    <w:next w:val="toc711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xl107">
    <w:name w:val="xl107"/>
    <w:basedOn w:val="a3"/>
    <w:next w:val="toc610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610">
    <w:name w:val="toc 610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22">
    <w:name w:val="toc 22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xl90">
    <w:name w:val="xl90"/>
    <w:basedOn w:val="a3"/>
    <w:next w:val="toc414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18"/>
      <w:szCs w:val="20"/>
    </w:rPr>
  </w:style>
  <w:style w:type="paragraph" w:customStyle="1" w:styleId="toc616">
    <w:name w:val="toc 616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96">
    <w:name w:val="toc 96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42">
    <w:name w:val="toc 42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xl117">
    <w:name w:val="xl117"/>
    <w:basedOn w:val="a3"/>
    <w:next w:val="toc311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Arial Narrow" w:eastAsia="宋体" w:hAnsi="Calibri" w:cs="Times New Roman"/>
      <w:kern w:val="0"/>
      <w:sz w:val="24"/>
      <w:szCs w:val="20"/>
    </w:rPr>
  </w:style>
  <w:style w:type="paragraph" w:customStyle="1" w:styleId="p15">
    <w:name w:val="p15"/>
    <w:basedOn w:val="a3"/>
    <w:next w:val="toc412"/>
    <w:uiPriority w:val="99"/>
    <w:qFormat/>
    <w:rsid w:val="006828FF"/>
    <w:pPr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xl87">
    <w:name w:val="xl87"/>
    <w:basedOn w:val="a3"/>
    <w:next w:val="toc98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Arial" w:eastAsia="宋体" w:hAnsi="Calibri" w:cs="Times New Roman"/>
      <w:kern w:val="0"/>
      <w:sz w:val="18"/>
      <w:szCs w:val="20"/>
    </w:rPr>
  </w:style>
  <w:style w:type="paragraph" w:customStyle="1" w:styleId="toc98">
    <w:name w:val="toc 98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72">
    <w:name w:val="列出段落7"/>
    <w:basedOn w:val="a3"/>
    <w:next w:val="toc58"/>
    <w:uiPriority w:val="99"/>
    <w:qFormat/>
    <w:rsid w:val="006828FF"/>
    <w:pPr>
      <w:widowControl w:val="0"/>
      <w:ind w:firstLine="420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xl78">
    <w:name w:val="xl78"/>
    <w:basedOn w:val="a3"/>
    <w:next w:val="toc710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516">
    <w:name w:val="toc 516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xl89">
    <w:name w:val="xl89"/>
    <w:basedOn w:val="a3"/>
    <w:next w:val="toc811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910">
    <w:name w:val="toc 910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34">
    <w:name w:val="toc 34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816">
    <w:name w:val="toc 816"/>
    <w:next w:val="a3"/>
    <w:uiPriority w:val="99"/>
    <w:qFormat/>
    <w:rsid w:val="006828FF"/>
    <w:pPr>
      <w:wordWrap w:val="0"/>
      <w:ind w:left="2975"/>
      <w:jc w:val="both"/>
    </w:pPr>
    <w:rPr>
      <w:rFonts w:ascii="Calibri" w:hAnsi="Calibri"/>
      <w:sz w:val="21"/>
    </w:rPr>
  </w:style>
  <w:style w:type="paragraph" w:customStyle="1" w:styleId="toc43">
    <w:name w:val="toc 43"/>
    <w:next w:val="a3"/>
    <w:uiPriority w:val="99"/>
    <w:qFormat/>
    <w:rsid w:val="006828FF"/>
    <w:pPr>
      <w:wordWrap w:val="0"/>
      <w:ind w:left="1275"/>
      <w:jc w:val="both"/>
    </w:pPr>
    <w:rPr>
      <w:rFonts w:ascii="Calibri" w:hAnsi="Calibri"/>
      <w:sz w:val="21"/>
    </w:rPr>
  </w:style>
  <w:style w:type="paragraph" w:customStyle="1" w:styleId="toc16">
    <w:name w:val="toc 16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styleId="affff1">
    <w:name w:val="Quote"/>
    <w:next w:val="a3"/>
    <w:link w:val="affff2"/>
    <w:uiPriority w:val="99"/>
    <w:qFormat/>
    <w:rsid w:val="006828FF"/>
    <w:pPr>
      <w:wordWrap w:val="0"/>
      <w:spacing w:before="200" w:after="160"/>
      <w:ind w:left="864" w:right="864"/>
      <w:jc w:val="center"/>
    </w:pPr>
    <w:rPr>
      <w:rFonts w:ascii="Calibri" w:hAnsi="Calibri"/>
      <w:i/>
      <w:sz w:val="21"/>
    </w:rPr>
  </w:style>
  <w:style w:type="character" w:customStyle="1" w:styleId="affff2">
    <w:name w:val="引用 字符"/>
    <w:basedOn w:val="a6"/>
    <w:link w:val="affff1"/>
    <w:uiPriority w:val="99"/>
    <w:qFormat/>
    <w:rsid w:val="006828FF"/>
    <w:rPr>
      <w:rFonts w:ascii="Calibri" w:hAnsi="Calibri"/>
      <w:i/>
      <w:sz w:val="21"/>
    </w:rPr>
  </w:style>
  <w:style w:type="paragraph" w:customStyle="1" w:styleId="toc114">
    <w:name w:val="toc 114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xl119">
    <w:name w:val="xl119"/>
    <w:basedOn w:val="a3"/>
    <w:next w:val="toc314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37">
    <w:name w:val="toc 37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xl109">
    <w:name w:val="xl109"/>
    <w:basedOn w:val="a3"/>
    <w:next w:val="toc27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215">
    <w:name w:val="toc 215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xl76">
    <w:name w:val="xl76"/>
    <w:basedOn w:val="a3"/>
    <w:next w:val="toc315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b/>
      <w:kern w:val="0"/>
      <w:sz w:val="20"/>
      <w:szCs w:val="20"/>
    </w:rPr>
  </w:style>
  <w:style w:type="paragraph" w:customStyle="1" w:styleId="toc92">
    <w:name w:val="toc 92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216">
    <w:name w:val="toc 216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xl70">
    <w:name w:val="xl70"/>
    <w:basedOn w:val="a3"/>
    <w:next w:val="toc113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33">
    <w:name w:val="toc 33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toc61">
    <w:name w:val="toc 61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xl98">
    <w:name w:val="xl98"/>
    <w:basedOn w:val="a3"/>
    <w:next w:val="toc211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26">
    <w:name w:val="toc 26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toc13">
    <w:name w:val="toc 13"/>
    <w:next w:val="a3"/>
    <w:uiPriority w:val="99"/>
    <w:qFormat/>
    <w:rsid w:val="006828FF"/>
    <w:pPr>
      <w:wordWrap w:val="0"/>
      <w:jc w:val="both"/>
    </w:pPr>
    <w:rPr>
      <w:rFonts w:ascii="Calibri" w:hAnsi="Calibri"/>
      <w:sz w:val="21"/>
    </w:rPr>
  </w:style>
  <w:style w:type="paragraph" w:customStyle="1" w:styleId="510">
    <w:name w:val="目录 51"/>
    <w:next w:val="a3"/>
    <w:uiPriority w:val="99"/>
    <w:qFormat/>
    <w:rsid w:val="006828FF"/>
    <w:pPr>
      <w:wordWrap w:val="0"/>
      <w:ind w:left="1700"/>
      <w:jc w:val="both"/>
    </w:pPr>
    <w:rPr>
      <w:rFonts w:ascii="Calibri" w:hAnsi="Calibri"/>
      <w:sz w:val="21"/>
    </w:rPr>
  </w:style>
  <w:style w:type="paragraph" w:customStyle="1" w:styleId="xl101">
    <w:name w:val="xl101"/>
    <w:basedOn w:val="a3"/>
    <w:next w:val="toc96"/>
    <w:uiPriority w:val="99"/>
    <w:qFormat/>
    <w:rsid w:val="006828FF"/>
    <w:pPr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75">
    <w:name w:val="toc 75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toc715">
    <w:name w:val="toc 715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styleId="affff3">
    <w:name w:val="Intense Quote"/>
    <w:next w:val="a3"/>
    <w:link w:val="affff4"/>
    <w:uiPriority w:val="99"/>
    <w:qFormat/>
    <w:rsid w:val="006828FF"/>
    <w:pPr>
      <w:wordWrap w:val="0"/>
      <w:spacing w:before="360" w:after="360"/>
      <w:ind w:left="950" w:right="950"/>
      <w:jc w:val="center"/>
    </w:pPr>
    <w:rPr>
      <w:rFonts w:ascii="Calibri" w:hAnsi="Calibri"/>
      <w:i/>
      <w:sz w:val="21"/>
    </w:rPr>
  </w:style>
  <w:style w:type="character" w:customStyle="1" w:styleId="affff4">
    <w:name w:val="明显引用 字符"/>
    <w:basedOn w:val="a6"/>
    <w:link w:val="affff3"/>
    <w:uiPriority w:val="99"/>
    <w:qFormat/>
    <w:rsid w:val="006828FF"/>
    <w:rPr>
      <w:rFonts w:ascii="Calibri" w:hAnsi="Calibri"/>
      <w:i/>
      <w:sz w:val="21"/>
    </w:rPr>
  </w:style>
  <w:style w:type="paragraph" w:customStyle="1" w:styleId="CharCharCharCharCharCharChar">
    <w:name w:val="Char Char Char Char Char Char Char"/>
    <w:basedOn w:val="a3"/>
    <w:next w:val="toc215"/>
    <w:uiPriority w:val="99"/>
    <w:qFormat/>
    <w:rsid w:val="006828FF"/>
    <w:pPr>
      <w:spacing w:after="160" w:line="240" w:lineRule="exact"/>
      <w:jc w:val="both"/>
      <w:textAlignment w:val="auto"/>
    </w:pPr>
    <w:rPr>
      <w:rFonts w:ascii="Times New Roman" w:eastAsia="宋体" w:hAnsi="Calibri" w:cs="Times New Roman"/>
      <w:kern w:val="0"/>
      <w:szCs w:val="20"/>
    </w:rPr>
  </w:style>
  <w:style w:type="paragraph" w:customStyle="1" w:styleId="toc23">
    <w:name w:val="toc 23"/>
    <w:next w:val="a3"/>
    <w:uiPriority w:val="99"/>
    <w:qFormat/>
    <w:rsid w:val="006828FF"/>
    <w:pPr>
      <w:wordWrap w:val="0"/>
      <w:ind w:left="425"/>
      <w:jc w:val="both"/>
    </w:pPr>
    <w:rPr>
      <w:rFonts w:ascii="Calibri" w:hAnsi="Calibri"/>
      <w:sz w:val="21"/>
    </w:rPr>
  </w:style>
  <w:style w:type="paragraph" w:customStyle="1" w:styleId="610">
    <w:name w:val="目录 61"/>
    <w:next w:val="a3"/>
    <w:uiPriority w:val="99"/>
    <w:qFormat/>
    <w:rsid w:val="006828FF"/>
    <w:pPr>
      <w:wordWrap w:val="0"/>
      <w:ind w:left="2125"/>
      <w:jc w:val="both"/>
    </w:pPr>
    <w:rPr>
      <w:rFonts w:ascii="Calibri" w:hAnsi="Calibri"/>
      <w:sz w:val="21"/>
    </w:rPr>
  </w:style>
  <w:style w:type="paragraph" w:customStyle="1" w:styleId="toc97">
    <w:name w:val="toc 97"/>
    <w:next w:val="a3"/>
    <w:uiPriority w:val="99"/>
    <w:qFormat/>
    <w:rsid w:val="006828FF"/>
    <w:pPr>
      <w:wordWrap w:val="0"/>
      <w:ind w:left="3400"/>
      <w:jc w:val="both"/>
    </w:pPr>
    <w:rPr>
      <w:rFonts w:ascii="Calibri" w:hAnsi="Calibri"/>
      <w:sz w:val="21"/>
    </w:rPr>
  </w:style>
  <w:style w:type="paragraph" w:customStyle="1" w:styleId="toc74">
    <w:name w:val="toc 74"/>
    <w:next w:val="a3"/>
    <w:uiPriority w:val="99"/>
    <w:qFormat/>
    <w:rsid w:val="006828FF"/>
    <w:pPr>
      <w:wordWrap w:val="0"/>
      <w:ind w:left="2550"/>
      <w:jc w:val="both"/>
    </w:pPr>
    <w:rPr>
      <w:rFonts w:ascii="Calibri" w:hAnsi="Calibri"/>
      <w:sz w:val="21"/>
    </w:rPr>
  </w:style>
  <w:style w:type="paragraph" w:customStyle="1" w:styleId="xl64">
    <w:name w:val="xl64"/>
    <w:basedOn w:val="a3"/>
    <w:next w:val="toc114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xl82">
    <w:name w:val="xl82"/>
    <w:basedOn w:val="a3"/>
    <w:next w:val="toc313"/>
    <w:uiPriority w:val="99"/>
    <w:qFormat/>
    <w:rsid w:val="006828FF"/>
    <w:pPr>
      <w:shd w:val="clear" w:color="000000" w:fill="FFFFFF"/>
      <w:spacing w:before="280" w:after="280"/>
      <w:jc w:val="both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paragraph" w:customStyle="1" w:styleId="toc32">
    <w:name w:val="toc 32"/>
    <w:next w:val="a3"/>
    <w:uiPriority w:val="99"/>
    <w:qFormat/>
    <w:rsid w:val="006828FF"/>
    <w:pPr>
      <w:wordWrap w:val="0"/>
      <w:ind w:left="850"/>
      <w:jc w:val="both"/>
    </w:pPr>
    <w:rPr>
      <w:rFonts w:ascii="Calibri" w:hAnsi="Calibri"/>
      <w:sz w:val="21"/>
    </w:rPr>
  </w:style>
  <w:style w:type="paragraph" w:customStyle="1" w:styleId="xl77">
    <w:name w:val="xl77"/>
    <w:basedOn w:val="a3"/>
    <w:next w:val="toc910"/>
    <w:uiPriority w:val="99"/>
    <w:qFormat/>
    <w:rsid w:val="006828FF"/>
    <w:pPr>
      <w:shd w:val="clear" w:color="000000" w:fill="FFFFFF"/>
      <w:spacing w:before="280" w:after="280"/>
      <w:textAlignment w:val="auto"/>
    </w:pPr>
    <w:rPr>
      <w:rFonts w:ascii="宋体" w:eastAsia="宋体" w:hAnsi="Calibri" w:cs="Times New Roman"/>
      <w:kern w:val="0"/>
      <w:sz w:val="20"/>
      <w:szCs w:val="20"/>
    </w:rPr>
  </w:style>
  <w:style w:type="character" w:customStyle="1" w:styleId="Char1c">
    <w:name w:val="正文缩进 Char1"/>
    <w:qFormat/>
    <w:rsid w:val="006828FF"/>
    <w:rPr>
      <w:rFonts w:eastAsia="宋体"/>
      <w:kern w:val="2"/>
      <w:sz w:val="21"/>
      <w:lang w:val="en-US" w:eastAsia="zh-CN" w:bidi="ar-SA"/>
    </w:rPr>
  </w:style>
  <w:style w:type="character" w:customStyle="1" w:styleId="fielderror">
    <w:name w:val="fielderror"/>
    <w:basedOn w:val="a6"/>
    <w:qFormat/>
    <w:rsid w:val="006828FF"/>
    <w:rPr>
      <w:color w:val="800000"/>
    </w:rPr>
  </w:style>
  <w:style w:type="character" w:customStyle="1" w:styleId="hilite6">
    <w:name w:val="hilite6"/>
    <w:basedOn w:val="a6"/>
    <w:qFormat/>
    <w:rsid w:val="006828FF"/>
    <w:rPr>
      <w:color w:val="000000"/>
    </w:rPr>
  </w:style>
  <w:style w:type="character" w:customStyle="1" w:styleId="active6">
    <w:name w:val="active6"/>
    <w:basedOn w:val="a6"/>
    <w:qFormat/>
    <w:rsid w:val="006828FF"/>
    <w:rPr>
      <w:color w:val="FFFFFF"/>
    </w:rPr>
  </w:style>
  <w:style w:type="character" w:customStyle="1" w:styleId="inline-help">
    <w:name w:val="inline-help"/>
    <w:basedOn w:val="a6"/>
    <w:qFormat/>
    <w:rsid w:val="006828FF"/>
  </w:style>
  <w:style w:type="character" w:customStyle="1" w:styleId="active">
    <w:name w:val="active"/>
    <w:basedOn w:val="a6"/>
    <w:qFormat/>
    <w:rsid w:val="006828FF"/>
    <w:rPr>
      <w:color w:val="FFFFFF"/>
    </w:rPr>
  </w:style>
  <w:style w:type="table" w:customStyle="1" w:styleId="1d">
    <w:name w:val="网格型1"/>
    <w:basedOn w:val="a7"/>
    <w:uiPriority w:val="39"/>
    <w:qFormat/>
    <w:rsid w:val="006828FF"/>
    <w:pPr>
      <w:widowControl w:val="0"/>
      <w:jc w:val="both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9">
    <w:name w:val="修订2"/>
    <w:hidden/>
    <w:uiPriority w:val="99"/>
    <w:qFormat/>
    <w:rsid w:val="006828FF"/>
    <w:rPr>
      <w:kern w:val="2"/>
      <w:sz w:val="21"/>
      <w:szCs w:val="24"/>
    </w:rPr>
  </w:style>
  <w:style w:type="character" w:customStyle="1" w:styleId="font171">
    <w:name w:val="font171"/>
    <w:basedOn w:val="a6"/>
    <w:qFormat/>
    <w:rsid w:val="006828FF"/>
    <w:rPr>
      <w:rFonts w:ascii="宋体" w:eastAsia="宋体" w:hAnsi="宋体" w:cs="宋体"/>
      <w:color w:val="000000"/>
      <w:sz w:val="22"/>
      <w:szCs w:val="22"/>
      <w:u w:val="none"/>
    </w:rPr>
  </w:style>
  <w:style w:type="character" w:customStyle="1" w:styleId="font181">
    <w:name w:val="font181"/>
    <w:basedOn w:val="a6"/>
    <w:qFormat/>
    <w:rsid w:val="006828FF"/>
    <w:rPr>
      <w:rFonts w:ascii="宋体" w:eastAsia="宋体" w:hAnsi="宋体" w:cs="宋体" w:hint="eastAsia"/>
      <w:b/>
      <w:bCs/>
      <w:color w:val="000000"/>
      <w:sz w:val="20"/>
      <w:szCs w:val="20"/>
      <w:u w:val="none"/>
    </w:rPr>
  </w:style>
  <w:style w:type="character" w:customStyle="1" w:styleId="font191">
    <w:name w:val="font191"/>
    <w:basedOn w:val="a6"/>
    <w:qFormat/>
    <w:rsid w:val="006828FF"/>
    <w:rPr>
      <w:rFonts w:ascii="宋体" w:eastAsia="宋体" w:hAnsi="宋体" w:cs="宋体" w:hint="eastAsia"/>
      <w:b/>
      <w:bCs/>
      <w:color w:val="000000"/>
      <w:sz w:val="19"/>
      <w:szCs w:val="19"/>
      <w:u w:val="none"/>
    </w:rPr>
  </w:style>
  <w:style w:type="character" w:customStyle="1" w:styleId="hover">
    <w:name w:val="hover"/>
    <w:basedOn w:val="a6"/>
    <w:qFormat/>
    <w:rsid w:val="006828FF"/>
  </w:style>
  <w:style w:type="character" w:customStyle="1" w:styleId="hover1">
    <w:name w:val="hover1"/>
    <w:basedOn w:val="a6"/>
    <w:qFormat/>
    <w:rsid w:val="006828FF"/>
    <w:rPr>
      <w:color w:val="2590EB"/>
    </w:rPr>
  </w:style>
  <w:style w:type="character" w:customStyle="1" w:styleId="hover2">
    <w:name w:val="hover2"/>
    <w:basedOn w:val="a6"/>
    <w:qFormat/>
    <w:rsid w:val="006828FF"/>
    <w:rPr>
      <w:color w:val="2590EB"/>
    </w:rPr>
  </w:style>
  <w:style w:type="character" w:customStyle="1" w:styleId="hover3">
    <w:name w:val="hover3"/>
    <w:basedOn w:val="a6"/>
    <w:qFormat/>
    <w:rsid w:val="006828FF"/>
    <w:rPr>
      <w:color w:val="2590EB"/>
      <w:shd w:val="clear" w:color="auto" w:fill="E9F4FD"/>
    </w:rPr>
  </w:style>
  <w:style w:type="character" w:customStyle="1" w:styleId="hover4">
    <w:name w:val="hover4"/>
    <w:basedOn w:val="a6"/>
    <w:qFormat/>
    <w:rsid w:val="006828FF"/>
    <w:rPr>
      <w:color w:val="2590EB"/>
      <w:shd w:val="clear" w:color="auto" w:fill="E9F4FD"/>
    </w:rPr>
  </w:style>
  <w:style w:type="character" w:customStyle="1" w:styleId="mini-outputtext1">
    <w:name w:val="mini-outputtext1"/>
    <w:basedOn w:val="a6"/>
    <w:qFormat/>
    <w:rsid w:val="006828FF"/>
  </w:style>
  <w:style w:type="character" w:customStyle="1" w:styleId="font81">
    <w:name w:val="font81"/>
    <w:basedOn w:val="a6"/>
    <w:qFormat/>
    <w:rsid w:val="006828FF"/>
    <w:rPr>
      <w:rFonts w:ascii="宋体" w:eastAsia="宋体" w:hAnsi="宋体" w:cs="宋体" w:hint="eastAsia"/>
      <w:color w:val="000000"/>
      <w:sz w:val="22"/>
      <w:szCs w:val="22"/>
      <w:u w:val="none"/>
      <w:vertAlign w:val="superscript"/>
    </w:rPr>
  </w:style>
  <w:style w:type="character" w:customStyle="1" w:styleId="font91">
    <w:name w:val="font91"/>
    <w:basedOn w:val="a6"/>
    <w:qFormat/>
    <w:rsid w:val="006828FF"/>
    <w:rPr>
      <w:rFonts w:ascii="宋体" w:eastAsia="宋体" w:hAnsi="宋体" w:cs="宋体" w:hint="eastAsia"/>
      <w:color w:val="FF0000"/>
      <w:sz w:val="22"/>
      <w:szCs w:val="22"/>
      <w:u w:val="none"/>
    </w:rPr>
  </w:style>
  <w:style w:type="paragraph" w:styleId="affff5">
    <w:name w:val="Revision"/>
    <w:hidden/>
    <w:uiPriority w:val="99"/>
    <w:unhideWhenUsed/>
    <w:rsid w:val="006828FF"/>
    <w:rPr>
      <w:kern w:val="2"/>
      <w:sz w:val="21"/>
      <w:szCs w:val="24"/>
    </w:rPr>
  </w:style>
  <w:style w:type="paragraph" w:customStyle="1" w:styleId="msonormal0">
    <w:name w:val="msonormal"/>
    <w:basedOn w:val="a3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9">
    <w:name w:val="font9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10">
    <w:name w:val="font10"/>
    <w:basedOn w:val="a3"/>
    <w:uiPriority w:val="99"/>
    <w:qFormat/>
    <w:rsid w:val="006828FF"/>
    <w:pPr>
      <w:spacing w:before="100" w:beforeAutospacing="1" w:after="100" w:afterAutospacing="1"/>
      <w:jc w:val="left"/>
      <w:textAlignment w:val="auto"/>
    </w:pPr>
    <w:rPr>
      <w:rFonts w:ascii="黑体" w:eastAsia="黑体" w:hAnsi="黑体" w:cs="宋体"/>
      <w:kern w:val="0"/>
      <w:sz w:val="20"/>
      <w:szCs w:val="20"/>
    </w:rPr>
  </w:style>
  <w:style w:type="paragraph" w:customStyle="1" w:styleId="xl120">
    <w:name w:val="xl120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121">
    <w:name w:val="xl121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122">
    <w:name w:val="xl122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微软雅黑" w:eastAsia="微软雅黑" w:hAnsi="微软雅黑" w:cs="宋体"/>
      <w:kern w:val="0"/>
      <w:sz w:val="24"/>
      <w:szCs w:val="24"/>
    </w:rPr>
  </w:style>
  <w:style w:type="paragraph" w:customStyle="1" w:styleId="xl123">
    <w:name w:val="xl123"/>
    <w:basedOn w:val="a3"/>
    <w:uiPriority w:val="99"/>
    <w:qFormat/>
    <w:rsid w:val="006828FF"/>
    <w:pPr>
      <w:shd w:val="clear" w:color="000000" w:fill="FFFFFF"/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34"/>
      <w:szCs w:val="34"/>
    </w:rPr>
  </w:style>
  <w:style w:type="paragraph" w:customStyle="1" w:styleId="xl124">
    <w:name w:val="xl124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30"/>
      <w:szCs w:val="30"/>
    </w:rPr>
  </w:style>
  <w:style w:type="paragraph" w:customStyle="1" w:styleId="xl125">
    <w:name w:val="xl125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8"/>
      <w:szCs w:val="28"/>
    </w:rPr>
  </w:style>
  <w:style w:type="paragraph" w:customStyle="1" w:styleId="xl126">
    <w:name w:val="xl126"/>
    <w:basedOn w:val="a3"/>
    <w:uiPriority w:val="99"/>
    <w:qFormat/>
    <w:rsid w:val="006828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8"/>
      <w:szCs w:val="28"/>
    </w:rPr>
  </w:style>
  <w:style w:type="paragraph" w:customStyle="1" w:styleId="xl127">
    <w:name w:val="xl127"/>
    <w:basedOn w:val="a3"/>
    <w:uiPriority w:val="99"/>
    <w:qFormat/>
    <w:rsid w:val="006828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8"/>
      <w:szCs w:val="28"/>
    </w:rPr>
  </w:style>
  <w:style w:type="paragraph" w:customStyle="1" w:styleId="xl128">
    <w:name w:val="xl128"/>
    <w:basedOn w:val="a3"/>
    <w:uiPriority w:val="99"/>
    <w:qFormat/>
    <w:rsid w:val="006828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8"/>
      <w:szCs w:val="28"/>
    </w:rPr>
  </w:style>
  <w:style w:type="paragraph" w:customStyle="1" w:styleId="xl63">
    <w:name w:val="xl63"/>
    <w:basedOn w:val="a3"/>
    <w:qFormat/>
    <w:rsid w:val="007B0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</w:pPr>
    <w:rPr>
      <w:rFonts w:ascii="仿宋" w:eastAsia="仿宋" w:hAnsi="仿宋" w:cs="宋体"/>
      <w:b/>
      <w:bCs/>
      <w:kern w:val="0"/>
      <w:sz w:val="20"/>
      <w:szCs w:val="20"/>
    </w:rPr>
  </w:style>
  <w:style w:type="paragraph" w:customStyle="1" w:styleId="37">
    <w:name w:val="修订3"/>
    <w:hidden/>
    <w:uiPriority w:val="99"/>
    <w:unhideWhenUsed/>
    <w:qFormat/>
    <w:rsid w:val="007B0BFB"/>
    <w:rPr>
      <w:kern w:val="2"/>
      <w:sz w:val="21"/>
      <w:szCs w:val="24"/>
    </w:rPr>
  </w:style>
  <w:style w:type="paragraph" w:customStyle="1" w:styleId="affff6">
    <w:name w:val="表格文字"/>
    <w:basedOn w:val="a3"/>
    <w:next w:val="a4"/>
    <w:uiPriority w:val="99"/>
    <w:qFormat/>
    <w:rsid w:val="00A66937"/>
    <w:pPr>
      <w:widowControl w:val="0"/>
      <w:spacing w:before="25" w:after="25" w:line="278" w:lineRule="auto"/>
      <w:jc w:val="both"/>
      <w:textAlignment w:val="auto"/>
    </w:pPr>
    <w:rPr>
      <w:rFonts w:ascii="Times New Roman" w:eastAsia="宋体" w:hAnsi="Times New Roman" w:cs="Times New Roman"/>
      <w:spacing w:val="10"/>
      <w:sz w:val="24"/>
      <w:szCs w:val="21"/>
    </w:rPr>
  </w:style>
  <w:style w:type="paragraph" w:customStyle="1" w:styleId="1e">
    <w:name w:val="列表段落1"/>
    <w:basedOn w:val="a3"/>
    <w:uiPriority w:val="34"/>
    <w:qFormat/>
    <w:rsid w:val="00A66937"/>
    <w:pPr>
      <w:widowControl w:val="0"/>
      <w:spacing w:after="160" w:line="278" w:lineRule="auto"/>
      <w:ind w:firstLineChars="200" w:firstLine="420"/>
      <w:jc w:val="both"/>
      <w:textAlignment w:val="auto"/>
    </w:pPr>
    <w:rPr>
      <w:rFonts w:ascii="Times New Roman" w:eastAsia="宋体" w:hAnsi="Times New Roman" w:cs="Times New Roman"/>
      <w:szCs w:val="21"/>
    </w:rPr>
  </w:style>
  <w:style w:type="paragraph" w:customStyle="1" w:styleId="affff7">
    <w:name w:val="*正文"/>
    <w:basedOn w:val="a3"/>
    <w:qFormat/>
    <w:rsid w:val="00A66937"/>
    <w:pPr>
      <w:widowControl w:val="0"/>
      <w:spacing w:after="160" w:line="360" w:lineRule="auto"/>
      <w:ind w:firstLineChars="200" w:firstLine="200"/>
      <w:jc w:val="both"/>
      <w:textAlignment w:val="auto"/>
    </w:pPr>
    <w:rPr>
      <w:rFonts w:ascii="宋体" w:eastAsia="宋体" w:hAnsi="宋体" w:cs="Times New Roman"/>
      <w:kern w:val="0"/>
      <w:sz w:val="24"/>
      <w:szCs w:val="21"/>
    </w:rPr>
  </w:style>
  <w:style w:type="paragraph" w:customStyle="1" w:styleId="-111">
    <w:name w:val="彩色列表 - 强调文字颜色 111"/>
    <w:basedOn w:val="a3"/>
    <w:qFormat/>
    <w:rsid w:val="00A66937"/>
    <w:pPr>
      <w:widowControl w:val="0"/>
      <w:spacing w:after="160" w:line="278" w:lineRule="auto"/>
      <w:ind w:firstLineChars="200" w:firstLine="420"/>
      <w:jc w:val="both"/>
      <w:textAlignment w:val="auto"/>
    </w:pPr>
    <w:rPr>
      <w:rFonts w:ascii="Times New Roman" w:eastAsia="宋体" w:hAnsi="Times New Roman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6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2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848</TotalTime>
  <Pages>10</Pages>
  <Words>1618</Words>
  <Characters>9226</Characters>
  <Application>Microsoft Office Word</Application>
  <DocSecurity>0</DocSecurity>
  <Lines>76</Lines>
  <Paragraphs>21</Paragraphs>
  <ScaleCrop>false</ScaleCrop>
  <Company/>
  <LinksUpToDate>false</LinksUpToDate>
  <CharactersWithSpaces>10823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利丽</dc:creator>
  <cp:lastModifiedBy>en zh</cp:lastModifiedBy>
  <cp:revision>31</cp:revision>
  <dcterms:created xsi:type="dcterms:W3CDTF">2024-09-06T12:05:00Z</dcterms:created>
  <dcterms:modified xsi:type="dcterms:W3CDTF">2025-04-08T16:40:00Z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210B99725130458995847D5DB34B9A89_11</vt:lpwstr>
  </property>
</Properties>
</file>